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781" w:right="1799" w:firstLine="0"/>
        <w:jc w:val="center"/>
        <w:rPr>
          <w:b/>
          <w:sz w:val="28"/>
        </w:rPr>
      </w:pPr>
      <w:r>
        <w:rPr>
          <w:b/>
          <w:sz w:val="28"/>
        </w:rPr>
        <w:t>SAFE MINISTRY TO CHILDREN CANON 2017</w:t>
      </w:r>
    </w:p>
    <w:p>
      <w:pPr>
        <w:pStyle w:val="BodyText"/>
        <w:rPr>
          <w:b/>
          <w:sz w:val="30"/>
        </w:rPr>
      </w:pPr>
    </w:p>
    <w:p>
      <w:pPr>
        <w:pStyle w:val="BodyText"/>
        <w:rPr>
          <w:b/>
          <w:sz w:val="30"/>
        </w:rPr>
      </w:pPr>
    </w:p>
    <w:p>
      <w:pPr>
        <w:pStyle w:val="BodyText"/>
        <w:spacing w:before="8"/>
        <w:rPr>
          <w:b/>
          <w:sz w:val="40"/>
        </w:rPr>
      </w:pPr>
    </w:p>
    <w:p>
      <w:pPr>
        <w:spacing w:before="0"/>
        <w:ind w:left="1781" w:right="1797" w:firstLine="0"/>
        <w:jc w:val="center"/>
        <w:rPr>
          <w:b/>
          <w:sz w:val="28"/>
        </w:rPr>
      </w:pPr>
      <w:r>
        <w:rPr>
          <w:b/>
          <w:sz w:val="28"/>
        </w:rPr>
        <w:t>Canon 4, 2017</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0"/>
        </w:rPr>
      </w:pPr>
    </w:p>
    <w:p>
      <w:pPr>
        <w:pStyle w:val="BodyText"/>
        <w:ind w:left="100"/>
      </w:pPr>
      <w:r>
        <w:rPr/>
        <w:t>Whereas –</w:t>
      </w:r>
    </w:p>
    <w:p>
      <w:pPr>
        <w:pStyle w:val="BodyText"/>
        <w:spacing w:before="8"/>
        <w:rPr>
          <w:sz w:val="28"/>
        </w:rPr>
      </w:pPr>
    </w:p>
    <w:p>
      <w:pPr>
        <w:pStyle w:val="ListParagraph"/>
        <w:numPr>
          <w:ilvl w:val="0"/>
          <w:numId w:val="1"/>
        </w:numPr>
        <w:tabs>
          <w:tab w:pos="821" w:val="left" w:leader="none"/>
        </w:tabs>
        <w:spacing w:line="276" w:lineRule="auto" w:before="0" w:after="0"/>
        <w:ind w:left="820" w:right="114" w:hanging="720"/>
        <w:jc w:val="both"/>
        <w:rPr>
          <w:sz w:val="22"/>
        </w:rPr>
      </w:pPr>
      <w:r>
        <w:rPr>
          <w:sz w:val="22"/>
        </w:rPr>
        <w:t>in 2004 the General Synod adopted the Safe Ministry Policy Statement which states that this Church is committed to the physical, emotional and spiritual welfare and safety of all people, particularly within its own community, and includes the commitments to carefully recruit and train its clergy and church workers, adopt and encourage safe ministry practices by its clergy and lay church workers, and provide pastoral support to and supervision of any person known to have abused a child or another vulnerable</w:t>
      </w:r>
      <w:r>
        <w:rPr>
          <w:spacing w:val="-13"/>
          <w:sz w:val="22"/>
        </w:rPr>
        <w:t> </w:t>
      </w:r>
      <w:r>
        <w:rPr>
          <w:sz w:val="22"/>
        </w:rPr>
        <w:t>person,</w:t>
      </w:r>
    </w:p>
    <w:p>
      <w:pPr>
        <w:pStyle w:val="BodyText"/>
        <w:spacing w:before="3"/>
        <w:rPr>
          <w:sz w:val="25"/>
        </w:rPr>
      </w:pPr>
    </w:p>
    <w:p>
      <w:pPr>
        <w:pStyle w:val="ListParagraph"/>
        <w:numPr>
          <w:ilvl w:val="0"/>
          <w:numId w:val="1"/>
        </w:numPr>
        <w:tabs>
          <w:tab w:pos="821" w:val="left" w:leader="none"/>
        </w:tabs>
        <w:spacing w:line="276" w:lineRule="auto" w:before="0" w:after="0"/>
        <w:ind w:left="820" w:right="114" w:hanging="720"/>
        <w:jc w:val="both"/>
        <w:rPr>
          <w:sz w:val="22"/>
        </w:rPr>
      </w:pPr>
      <w:r>
        <w:rPr>
          <w:sz w:val="22"/>
        </w:rPr>
        <w:t>in 2014 the General Synod adopted the Charter for the Safety of People within the Churches of the Anglican Communion which includes the commitments to adopt standards for the practice of pastoral ministry by clergy and other church personnel, to assess the suitability of persons for ordination as clergy or appointment to positions of responsibility in the church, and to promote a culture of safety in parishes and church organisations by education and</w:t>
      </w:r>
      <w:r>
        <w:rPr>
          <w:spacing w:val="-10"/>
          <w:sz w:val="22"/>
        </w:rPr>
        <w:t> </w:t>
      </w:r>
      <w:r>
        <w:rPr>
          <w:sz w:val="22"/>
        </w:rPr>
        <w:t>training:</w:t>
      </w:r>
    </w:p>
    <w:p>
      <w:pPr>
        <w:pStyle w:val="BodyText"/>
        <w:spacing w:before="5"/>
        <w:rPr>
          <w:sz w:val="25"/>
        </w:rPr>
      </w:pPr>
    </w:p>
    <w:p>
      <w:pPr>
        <w:pStyle w:val="BodyText"/>
        <w:spacing w:before="1"/>
        <w:ind w:left="100"/>
      </w:pPr>
      <w:r>
        <w:rPr/>
        <w:t>now the General Synod prescribes as follows:</w:t>
      </w:r>
    </w:p>
    <w:p>
      <w:pPr>
        <w:pStyle w:val="BodyText"/>
        <w:spacing w:before="2"/>
        <w:rPr>
          <w:sz w:val="20"/>
        </w:rPr>
      </w:pPr>
    </w:p>
    <w:p>
      <w:pPr>
        <w:pStyle w:val="Heading1"/>
        <w:spacing w:before="93"/>
        <w:ind w:left="1781" w:right="1799"/>
        <w:jc w:val="center"/>
      </w:pPr>
      <w:r>
        <w:rPr/>
        <w:t>PART 1 - PRELIMINARY</w:t>
      </w:r>
    </w:p>
    <w:p>
      <w:pPr>
        <w:spacing w:before="36"/>
        <w:ind w:left="100" w:right="0" w:firstLine="0"/>
        <w:jc w:val="left"/>
        <w:rPr>
          <w:b/>
          <w:sz w:val="22"/>
        </w:rPr>
      </w:pPr>
      <w:r>
        <w:rPr>
          <w:b/>
          <w:sz w:val="22"/>
        </w:rPr>
        <w:t>Title</w:t>
      </w:r>
    </w:p>
    <w:p>
      <w:pPr>
        <w:pStyle w:val="ListParagraph"/>
        <w:numPr>
          <w:ilvl w:val="1"/>
          <w:numId w:val="1"/>
        </w:numPr>
        <w:tabs>
          <w:tab w:pos="820" w:val="left" w:leader="none"/>
          <w:tab w:pos="821" w:val="left" w:leader="none"/>
        </w:tabs>
        <w:spacing w:line="240" w:lineRule="auto" w:before="41" w:after="0"/>
        <w:ind w:left="1518" w:right="0" w:hanging="1418"/>
        <w:jc w:val="left"/>
        <w:rPr>
          <w:sz w:val="22"/>
        </w:rPr>
      </w:pPr>
      <w:r>
        <w:rPr>
          <w:sz w:val="22"/>
        </w:rPr>
        <w:t>This canon is the Safe Ministry to Children Canon</w:t>
      </w:r>
      <w:r>
        <w:rPr>
          <w:spacing w:val="-16"/>
          <w:sz w:val="22"/>
        </w:rPr>
        <w:t> </w:t>
      </w:r>
      <w:r>
        <w:rPr>
          <w:sz w:val="22"/>
        </w:rPr>
        <w:t>2017.</w:t>
      </w:r>
    </w:p>
    <w:p>
      <w:pPr>
        <w:pStyle w:val="BodyText"/>
        <w:spacing w:before="3"/>
        <w:rPr>
          <w:sz w:val="28"/>
        </w:rPr>
      </w:pPr>
    </w:p>
    <w:p>
      <w:pPr>
        <w:pStyle w:val="Heading1"/>
      </w:pPr>
      <w:r>
        <w:rPr/>
        <w:t>Object</w:t>
      </w:r>
    </w:p>
    <w:p>
      <w:pPr>
        <w:pStyle w:val="ListParagraph"/>
        <w:numPr>
          <w:ilvl w:val="1"/>
          <w:numId w:val="1"/>
        </w:numPr>
        <w:tabs>
          <w:tab w:pos="820" w:val="left" w:leader="none"/>
          <w:tab w:pos="821" w:val="left" w:leader="none"/>
        </w:tabs>
        <w:spacing w:line="240" w:lineRule="auto" w:before="40" w:after="0"/>
        <w:ind w:left="1518" w:right="0" w:hanging="1418"/>
        <w:jc w:val="left"/>
        <w:rPr>
          <w:sz w:val="22"/>
        </w:rPr>
      </w:pPr>
      <w:r>
        <w:rPr>
          <w:sz w:val="22"/>
        </w:rPr>
        <w:t>The object of this canon</w:t>
      </w:r>
      <w:r>
        <w:rPr>
          <w:spacing w:val="-6"/>
          <w:sz w:val="22"/>
        </w:rPr>
        <w:t> </w:t>
      </w:r>
      <w:r>
        <w:rPr>
          <w:sz w:val="22"/>
        </w:rPr>
        <w:t>is:</w:t>
      </w:r>
    </w:p>
    <w:p>
      <w:pPr>
        <w:pStyle w:val="ListParagraph"/>
        <w:numPr>
          <w:ilvl w:val="2"/>
          <w:numId w:val="1"/>
        </w:numPr>
        <w:tabs>
          <w:tab w:pos="1540" w:val="left" w:leader="none"/>
          <w:tab w:pos="1541" w:val="left" w:leader="none"/>
        </w:tabs>
        <w:spacing w:line="240" w:lineRule="auto" w:before="40" w:after="0"/>
        <w:ind w:left="1540" w:right="0" w:hanging="732"/>
        <w:jc w:val="left"/>
        <w:rPr>
          <w:sz w:val="22"/>
        </w:rPr>
      </w:pPr>
      <w:r>
        <w:rPr>
          <w:sz w:val="22"/>
        </w:rPr>
        <w:t>to prescribe a code of conduct for safe ministry to</w:t>
      </w:r>
      <w:r>
        <w:rPr>
          <w:spacing w:val="-11"/>
          <w:sz w:val="22"/>
        </w:rPr>
        <w:t> </w:t>
      </w:r>
      <w:r>
        <w:rPr>
          <w:sz w:val="22"/>
        </w:rPr>
        <w:t>children;</w:t>
      </w:r>
    </w:p>
    <w:p>
      <w:pPr>
        <w:pStyle w:val="ListParagraph"/>
        <w:numPr>
          <w:ilvl w:val="2"/>
          <w:numId w:val="1"/>
        </w:numPr>
        <w:tabs>
          <w:tab w:pos="1540" w:val="left" w:leader="none"/>
          <w:tab w:pos="1541" w:val="left" w:leader="none"/>
        </w:tabs>
        <w:spacing w:line="240" w:lineRule="auto" w:before="37" w:after="0"/>
        <w:ind w:left="1540" w:right="0" w:hanging="732"/>
        <w:jc w:val="left"/>
        <w:rPr>
          <w:sz w:val="22"/>
        </w:rPr>
      </w:pPr>
      <w:r>
        <w:rPr>
          <w:sz w:val="22"/>
        </w:rPr>
        <w:t>to prescribe minimum standards and guidelines for safe ministry to children;</w:t>
      </w:r>
      <w:r>
        <w:rPr>
          <w:spacing w:val="-24"/>
          <w:sz w:val="22"/>
        </w:rPr>
        <w:t> </w:t>
      </w:r>
      <w:r>
        <w:rPr>
          <w:sz w:val="22"/>
        </w:rPr>
        <w:t>and</w:t>
      </w:r>
    </w:p>
    <w:p>
      <w:pPr>
        <w:pStyle w:val="ListParagraph"/>
        <w:numPr>
          <w:ilvl w:val="2"/>
          <w:numId w:val="1"/>
        </w:numPr>
        <w:tabs>
          <w:tab w:pos="1541" w:val="left" w:leader="none"/>
        </w:tabs>
        <w:spacing w:line="276" w:lineRule="auto" w:before="37" w:after="0"/>
        <w:ind w:left="1540" w:right="113" w:hanging="732"/>
        <w:jc w:val="both"/>
        <w:rPr>
          <w:sz w:val="22"/>
        </w:rPr>
      </w:pPr>
      <w:r>
        <w:rPr>
          <w:sz w:val="22"/>
        </w:rPr>
        <w:t>to implement the Protocol so far as it provides for obtaining and taking into account </w:t>
      </w:r>
      <w:r>
        <w:rPr>
          <w:color w:val="252525"/>
          <w:sz w:val="22"/>
        </w:rPr>
        <w:t>Ministry Suitability Information </w:t>
      </w:r>
      <w:r>
        <w:rPr>
          <w:sz w:val="22"/>
        </w:rPr>
        <w:t>be</w:t>
      </w:r>
      <w:r>
        <w:rPr>
          <w:color w:val="252525"/>
          <w:sz w:val="22"/>
        </w:rPr>
        <w:t>fore authorising clergy and church workers to undertake ministry to</w:t>
      </w:r>
      <w:r>
        <w:rPr>
          <w:color w:val="252525"/>
          <w:spacing w:val="-11"/>
          <w:sz w:val="22"/>
        </w:rPr>
        <w:t> </w:t>
      </w:r>
      <w:r>
        <w:rPr>
          <w:color w:val="252525"/>
          <w:sz w:val="22"/>
        </w:rPr>
        <w:t>children.</w:t>
      </w:r>
    </w:p>
    <w:p>
      <w:pPr>
        <w:pStyle w:val="BodyText"/>
        <w:spacing w:before="3"/>
        <w:rPr>
          <w:sz w:val="25"/>
        </w:rPr>
      </w:pPr>
    </w:p>
    <w:p>
      <w:pPr>
        <w:pStyle w:val="Heading1"/>
      </w:pPr>
      <w:r>
        <w:rPr/>
        <w:t>Interpretation</w:t>
      </w:r>
    </w:p>
    <w:p>
      <w:pPr>
        <w:pStyle w:val="ListParagraph"/>
        <w:numPr>
          <w:ilvl w:val="1"/>
          <w:numId w:val="1"/>
        </w:numPr>
        <w:tabs>
          <w:tab w:pos="820" w:val="left" w:leader="none"/>
          <w:tab w:pos="821" w:val="left" w:leader="none"/>
        </w:tabs>
        <w:spacing w:line="240" w:lineRule="auto" w:before="39" w:after="0"/>
        <w:ind w:left="1518" w:right="0" w:hanging="1418"/>
        <w:jc w:val="left"/>
        <w:rPr>
          <w:sz w:val="22"/>
        </w:rPr>
      </w:pPr>
      <w:r>
        <w:rPr>
          <w:sz w:val="22"/>
        </w:rPr>
        <w:t>In this canon, unless the context otherwise</w:t>
      </w:r>
      <w:r>
        <w:rPr>
          <w:spacing w:val="-17"/>
          <w:sz w:val="22"/>
        </w:rPr>
        <w:t> </w:t>
      </w:r>
      <w:r>
        <w:rPr>
          <w:sz w:val="22"/>
        </w:rPr>
        <w:t>requires:</w:t>
      </w:r>
    </w:p>
    <w:p>
      <w:pPr>
        <w:pStyle w:val="BodyText"/>
        <w:spacing w:before="3"/>
        <w:rPr>
          <w:sz w:val="28"/>
        </w:rPr>
      </w:pPr>
    </w:p>
    <w:p>
      <w:pPr>
        <w:pStyle w:val="BodyText"/>
        <w:ind w:left="808"/>
      </w:pPr>
      <w:r>
        <w:rPr>
          <w:b/>
        </w:rPr>
        <w:t>child </w:t>
      </w:r>
      <w:r>
        <w:rPr/>
        <w:t>has the same meaning as in the National Register Canon 2007;</w:t>
      </w:r>
    </w:p>
    <w:p>
      <w:pPr>
        <w:spacing w:after="0"/>
        <w:sectPr>
          <w:type w:val="continuous"/>
          <w:pgSz w:w="12240" w:h="15840"/>
          <w:pgMar w:top="1360" w:bottom="280" w:left="1340" w:right="1320"/>
        </w:sectPr>
      </w:pPr>
    </w:p>
    <w:p>
      <w:pPr>
        <w:pStyle w:val="BodyText"/>
        <w:spacing w:before="6"/>
        <w:rPr>
          <w:sz w:val="11"/>
        </w:rPr>
      </w:pPr>
    </w:p>
    <w:p>
      <w:pPr>
        <w:pStyle w:val="BodyText"/>
        <w:spacing w:before="93"/>
        <w:ind w:left="428"/>
        <w:jc w:val="both"/>
      </w:pPr>
      <w:r>
        <w:rPr>
          <w:b/>
        </w:rPr>
        <w:t>child abuse </w:t>
      </w:r>
      <w:r>
        <w:rPr/>
        <w:t>has the same meaning as in the National Register Canon 2007;</w:t>
      </w:r>
    </w:p>
    <w:p>
      <w:pPr>
        <w:pStyle w:val="BodyText"/>
        <w:spacing w:before="7"/>
        <w:rPr>
          <w:sz w:val="28"/>
        </w:rPr>
      </w:pPr>
    </w:p>
    <w:p>
      <w:pPr>
        <w:spacing w:before="0"/>
        <w:ind w:left="428" w:right="0" w:firstLine="0"/>
        <w:jc w:val="both"/>
        <w:rPr>
          <w:sz w:val="22"/>
        </w:rPr>
      </w:pPr>
      <w:r>
        <w:rPr>
          <w:b/>
          <w:color w:val="252525"/>
          <w:sz w:val="22"/>
        </w:rPr>
        <w:t>Church authority </w:t>
      </w:r>
      <w:r>
        <w:rPr>
          <w:sz w:val="22"/>
        </w:rPr>
        <w:t>has the same meaning as in the National Register Canon 2007;</w:t>
      </w:r>
    </w:p>
    <w:p>
      <w:pPr>
        <w:pStyle w:val="BodyText"/>
        <w:spacing w:before="5"/>
        <w:rPr>
          <w:sz w:val="28"/>
        </w:rPr>
      </w:pPr>
    </w:p>
    <w:p>
      <w:pPr>
        <w:pStyle w:val="BodyText"/>
        <w:spacing w:line="278" w:lineRule="auto"/>
        <w:ind w:left="428" w:right="118"/>
        <w:jc w:val="both"/>
      </w:pPr>
      <w:r>
        <w:rPr>
          <w:b/>
        </w:rPr>
        <w:t>Church body </w:t>
      </w:r>
      <w:r>
        <w:rPr/>
        <w:t>means any body corporate, organisation or association that exercises ministry within, or on behalf of, or in the name of, the Church, and is controlled by a diocese or province or the General Synod;</w:t>
      </w:r>
    </w:p>
    <w:p>
      <w:pPr>
        <w:pStyle w:val="BodyText"/>
        <w:spacing w:before="9"/>
        <w:rPr>
          <w:sz w:val="24"/>
        </w:rPr>
      </w:pPr>
    </w:p>
    <w:p>
      <w:pPr>
        <w:pStyle w:val="BodyText"/>
        <w:spacing w:before="1"/>
        <w:ind w:left="428"/>
        <w:jc w:val="both"/>
      </w:pPr>
      <w:r>
        <w:rPr>
          <w:b/>
        </w:rPr>
        <w:t>church worker </w:t>
      </w:r>
      <w:r>
        <w:rPr/>
        <w:t>means a lay person undertaking any ministry to children:</w:t>
      </w:r>
    </w:p>
    <w:p>
      <w:pPr>
        <w:pStyle w:val="ListParagraph"/>
        <w:numPr>
          <w:ilvl w:val="2"/>
          <w:numId w:val="1"/>
        </w:numPr>
        <w:tabs>
          <w:tab w:pos="1161" w:val="left" w:leader="none"/>
        </w:tabs>
        <w:spacing w:line="240" w:lineRule="auto" w:before="40" w:after="0"/>
        <w:ind w:left="1160" w:right="0" w:hanging="732"/>
        <w:jc w:val="both"/>
        <w:rPr>
          <w:sz w:val="22"/>
        </w:rPr>
      </w:pPr>
      <w:r>
        <w:rPr>
          <w:sz w:val="22"/>
        </w:rPr>
        <w:t>who is licensed or authorised by the bishop of a diocese;</w:t>
      </w:r>
      <w:r>
        <w:rPr>
          <w:spacing w:val="-16"/>
          <w:sz w:val="22"/>
        </w:rPr>
        <w:t> </w:t>
      </w:r>
      <w:r>
        <w:rPr>
          <w:sz w:val="22"/>
        </w:rPr>
        <w:t>or</w:t>
      </w:r>
    </w:p>
    <w:p>
      <w:pPr>
        <w:pStyle w:val="ListParagraph"/>
        <w:numPr>
          <w:ilvl w:val="2"/>
          <w:numId w:val="1"/>
        </w:numPr>
        <w:tabs>
          <w:tab w:pos="1161" w:val="left" w:leader="none"/>
        </w:tabs>
        <w:spacing w:line="240" w:lineRule="auto" w:before="37" w:after="0"/>
        <w:ind w:left="1160" w:right="0" w:hanging="720"/>
        <w:jc w:val="both"/>
        <w:rPr>
          <w:sz w:val="22"/>
        </w:rPr>
      </w:pPr>
      <w:r>
        <w:rPr>
          <w:sz w:val="22"/>
        </w:rPr>
        <w:t>who is employed by a Church body;</w:t>
      </w:r>
      <w:r>
        <w:rPr>
          <w:spacing w:val="-5"/>
          <w:sz w:val="22"/>
        </w:rPr>
        <w:t> </w:t>
      </w:r>
      <w:r>
        <w:rPr>
          <w:sz w:val="22"/>
        </w:rPr>
        <w:t>or</w:t>
      </w:r>
    </w:p>
    <w:p>
      <w:pPr>
        <w:pStyle w:val="ListParagraph"/>
        <w:numPr>
          <w:ilvl w:val="2"/>
          <w:numId w:val="1"/>
        </w:numPr>
        <w:tabs>
          <w:tab w:pos="1160" w:val="left" w:leader="none"/>
          <w:tab w:pos="1161" w:val="left" w:leader="none"/>
        </w:tabs>
        <w:spacing w:line="276" w:lineRule="auto" w:before="39" w:after="0"/>
        <w:ind w:left="1160" w:right="119" w:hanging="732"/>
        <w:jc w:val="left"/>
        <w:rPr>
          <w:sz w:val="22"/>
        </w:rPr>
      </w:pPr>
      <w:r>
        <w:rPr>
          <w:sz w:val="22"/>
        </w:rPr>
        <w:t>who, for payment or not, holds a position or performs a function with the actual or apparent authority of a Church authority or Church</w:t>
      </w:r>
      <w:r>
        <w:rPr>
          <w:spacing w:val="-19"/>
          <w:sz w:val="22"/>
        </w:rPr>
        <w:t> </w:t>
      </w:r>
      <w:r>
        <w:rPr>
          <w:sz w:val="22"/>
        </w:rPr>
        <w:t>body;</w:t>
      </w:r>
    </w:p>
    <w:p>
      <w:pPr>
        <w:pStyle w:val="BodyText"/>
        <w:rPr>
          <w:sz w:val="25"/>
        </w:rPr>
      </w:pPr>
    </w:p>
    <w:p>
      <w:pPr>
        <w:pStyle w:val="BodyText"/>
        <w:spacing w:line="552" w:lineRule="auto" w:before="1"/>
        <w:ind w:left="428" w:right="1734"/>
        <w:jc w:val="both"/>
      </w:pPr>
      <w:r>
        <w:rPr>
          <w:b/>
        </w:rPr>
        <w:t>clergy </w:t>
      </w:r>
      <w:r>
        <w:rPr/>
        <w:t>means a person who is a bishop, priest or deacon in this Church; </w:t>
      </w:r>
      <w:r>
        <w:rPr>
          <w:b/>
        </w:rPr>
        <w:t>code of conduct </w:t>
      </w:r>
      <w:r>
        <w:rPr/>
        <w:t>means a code of conduct for safe ministry to children; </w:t>
      </w:r>
      <w:r>
        <w:rPr>
          <w:b/>
        </w:rPr>
        <w:t>cogent </w:t>
      </w:r>
      <w:r>
        <w:rPr/>
        <w:t>means clear, logical and convincing;</w:t>
      </w:r>
    </w:p>
    <w:p>
      <w:pPr>
        <w:pStyle w:val="BodyText"/>
        <w:spacing w:line="276" w:lineRule="auto" w:before="11"/>
        <w:ind w:left="428" w:right="116"/>
        <w:jc w:val="both"/>
      </w:pPr>
      <w:r>
        <w:rPr>
          <w:b/>
        </w:rPr>
        <w:t>contact </w:t>
      </w:r>
      <w:r>
        <w:rPr/>
        <w:t>means physical contact, oral communication (whether face-to-face or by telephone), written communication or electronic communication (which includes email, instant messaging, social media and video chats);</w:t>
      </w:r>
    </w:p>
    <w:p>
      <w:pPr>
        <w:pStyle w:val="BodyText"/>
        <w:spacing w:before="1"/>
        <w:rPr>
          <w:sz w:val="25"/>
        </w:rPr>
      </w:pPr>
    </w:p>
    <w:p>
      <w:pPr>
        <w:spacing w:line="280" w:lineRule="auto" w:before="0"/>
        <w:ind w:left="428" w:right="115" w:firstLine="0"/>
        <w:jc w:val="both"/>
        <w:rPr>
          <w:sz w:val="22"/>
        </w:rPr>
      </w:pPr>
      <w:r>
        <w:rPr>
          <w:b/>
          <w:sz w:val="22"/>
        </w:rPr>
        <w:t>controlled by a diocese or province or the General Synod </w:t>
      </w:r>
      <w:r>
        <w:rPr>
          <w:sz w:val="22"/>
        </w:rPr>
        <w:t>has the same meaning as in the National Register Canon 2007;</w:t>
      </w:r>
    </w:p>
    <w:p>
      <w:pPr>
        <w:pStyle w:val="BodyText"/>
        <w:spacing w:before="7"/>
        <w:rPr>
          <w:sz w:val="24"/>
        </w:rPr>
      </w:pPr>
    </w:p>
    <w:p>
      <w:pPr>
        <w:spacing w:before="0"/>
        <w:ind w:left="428" w:right="0" w:firstLine="0"/>
        <w:jc w:val="both"/>
        <w:rPr>
          <w:sz w:val="22"/>
        </w:rPr>
      </w:pPr>
      <w:r>
        <w:rPr>
          <w:b/>
          <w:sz w:val="22"/>
        </w:rPr>
        <w:t>diocesan audit </w:t>
      </w:r>
      <w:r>
        <w:rPr>
          <w:sz w:val="22"/>
        </w:rPr>
        <w:t>means an audit as to whether:</w:t>
      </w:r>
    </w:p>
    <w:p>
      <w:pPr>
        <w:pStyle w:val="ListParagraph"/>
        <w:numPr>
          <w:ilvl w:val="0"/>
          <w:numId w:val="2"/>
        </w:numPr>
        <w:tabs>
          <w:tab w:pos="1149" w:val="left" w:leader="none"/>
        </w:tabs>
        <w:spacing w:line="276" w:lineRule="auto" w:before="39" w:after="0"/>
        <w:ind w:left="1148" w:right="114" w:hanging="720"/>
        <w:jc w:val="both"/>
        <w:rPr>
          <w:sz w:val="22"/>
        </w:rPr>
      </w:pPr>
      <w:r>
        <w:rPr>
          <w:sz w:val="22"/>
        </w:rPr>
        <w:t>any diocesan code of conduct containing additional standards of conduct for observance, and additional guidelines for conduct to be followed, is inconsistent with the standards of conduct and the guidelines for conduct contained in the prescribed code of conduct, or an equivalent code of conduct in respect of which the Standing Committee has made a determination under section</w:t>
      </w:r>
      <w:r>
        <w:rPr>
          <w:spacing w:val="-14"/>
          <w:sz w:val="22"/>
        </w:rPr>
        <w:t> </w:t>
      </w:r>
      <w:r>
        <w:rPr>
          <w:sz w:val="22"/>
        </w:rPr>
        <w:t>5(3);</w:t>
      </w:r>
    </w:p>
    <w:p>
      <w:pPr>
        <w:pStyle w:val="ListParagraph"/>
        <w:numPr>
          <w:ilvl w:val="0"/>
          <w:numId w:val="2"/>
        </w:numPr>
        <w:tabs>
          <w:tab w:pos="1148" w:val="left" w:leader="none"/>
          <w:tab w:pos="1149" w:val="left" w:leader="none"/>
        </w:tabs>
        <w:spacing w:line="278" w:lineRule="auto" w:before="0" w:after="0"/>
        <w:ind w:left="1148" w:right="117" w:hanging="720"/>
        <w:jc w:val="left"/>
        <w:rPr>
          <w:sz w:val="22"/>
        </w:rPr>
      </w:pPr>
      <w:r>
        <w:rPr>
          <w:sz w:val="22"/>
        </w:rPr>
        <w:t>a diocese has standards, and guidelines unless there are cogent reasons for not doing so, that give effect to the prescribed standards and</w:t>
      </w:r>
      <w:r>
        <w:rPr>
          <w:spacing w:val="-22"/>
          <w:sz w:val="22"/>
        </w:rPr>
        <w:t> </w:t>
      </w:r>
      <w:r>
        <w:rPr>
          <w:sz w:val="22"/>
        </w:rPr>
        <w:t>guidelines;</w:t>
      </w:r>
    </w:p>
    <w:p>
      <w:pPr>
        <w:pStyle w:val="ListParagraph"/>
        <w:numPr>
          <w:ilvl w:val="0"/>
          <w:numId w:val="2"/>
        </w:numPr>
        <w:tabs>
          <w:tab w:pos="1149" w:val="left" w:leader="none"/>
        </w:tabs>
        <w:spacing w:line="251" w:lineRule="exact" w:before="0" w:after="0"/>
        <w:ind w:left="1148" w:right="0" w:hanging="720"/>
        <w:jc w:val="both"/>
        <w:rPr>
          <w:sz w:val="22"/>
        </w:rPr>
      </w:pPr>
      <w:r>
        <w:rPr>
          <w:sz w:val="22"/>
        </w:rPr>
        <w:t>a diocese has in place procedures</w:t>
      </w:r>
      <w:r>
        <w:rPr>
          <w:spacing w:val="-7"/>
          <w:sz w:val="22"/>
        </w:rPr>
        <w:t> </w:t>
      </w:r>
      <w:r>
        <w:rPr>
          <w:sz w:val="22"/>
        </w:rPr>
        <w:t>which:</w:t>
      </w:r>
    </w:p>
    <w:p>
      <w:pPr>
        <w:pStyle w:val="ListParagraph"/>
        <w:numPr>
          <w:ilvl w:val="1"/>
          <w:numId w:val="2"/>
        </w:numPr>
        <w:tabs>
          <w:tab w:pos="1499" w:val="left" w:leader="none"/>
        </w:tabs>
        <w:spacing w:line="276" w:lineRule="auto" w:before="38" w:after="0"/>
        <w:ind w:left="1498" w:right="118" w:hanging="360"/>
        <w:jc w:val="both"/>
        <w:rPr>
          <w:sz w:val="22"/>
        </w:rPr>
      </w:pPr>
      <w:r>
        <w:rPr>
          <w:sz w:val="22"/>
        </w:rPr>
        <w:t>effectively monitor observance by clergy and church workers in the diocese of the standards, and guidelines unless there are cogent reasons for not doing so, applicable to them that give effect to the prescribed standards and guidelines;</w:t>
      </w:r>
      <w:r>
        <w:rPr>
          <w:spacing w:val="-2"/>
          <w:sz w:val="22"/>
        </w:rPr>
        <w:t> </w:t>
      </w:r>
      <w:r>
        <w:rPr>
          <w:sz w:val="22"/>
        </w:rPr>
        <w:t>and</w:t>
      </w:r>
    </w:p>
    <w:p>
      <w:pPr>
        <w:pStyle w:val="ListParagraph"/>
        <w:numPr>
          <w:ilvl w:val="1"/>
          <w:numId w:val="2"/>
        </w:numPr>
        <w:tabs>
          <w:tab w:pos="1499" w:val="left" w:leader="none"/>
        </w:tabs>
        <w:spacing w:line="240" w:lineRule="auto" w:before="0" w:after="0"/>
        <w:ind w:left="1498" w:right="0" w:hanging="360"/>
        <w:jc w:val="left"/>
        <w:rPr>
          <w:sz w:val="22"/>
        </w:rPr>
      </w:pPr>
      <w:r>
        <w:rPr>
          <w:sz w:val="22"/>
        </w:rPr>
        <w:t>provide for an appropriate response to instances of non-observance;</w:t>
      </w:r>
      <w:r>
        <w:rPr>
          <w:spacing w:val="-10"/>
          <w:sz w:val="22"/>
        </w:rPr>
        <w:t> </w:t>
      </w:r>
      <w:r>
        <w:rPr>
          <w:sz w:val="22"/>
        </w:rPr>
        <w:t>and</w:t>
      </w:r>
    </w:p>
    <w:p>
      <w:pPr>
        <w:pStyle w:val="ListParagraph"/>
        <w:numPr>
          <w:ilvl w:val="0"/>
          <w:numId w:val="2"/>
        </w:numPr>
        <w:tabs>
          <w:tab w:pos="1149" w:val="left" w:leader="none"/>
        </w:tabs>
        <w:spacing w:line="240" w:lineRule="auto" w:before="36" w:after="0"/>
        <w:ind w:left="1148" w:right="0" w:hanging="720"/>
        <w:jc w:val="both"/>
        <w:rPr>
          <w:sz w:val="22"/>
        </w:rPr>
      </w:pPr>
      <w:r>
        <w:rPr>
          <w:sz w:val="22"/>
        </w:rPr>
        <w:t>the procedures in paragraph (c) have, in all material respects, been followed,</w:t>
      </w:r>
      <w:r>
        <w:rPr>
          <w:spacing w:val="10"/>
          <w:sz w:val="22"/>
        </w:rPr>
        <w:t> </w:t>
      </w:r>
      <w:r>
        <w:rPr>
          <w:sz w:val="22"/>
        </w:rPr>
        <w:t>and</w:t>
      </w:r>
    </w:p>
    <w:p>
      <w:pPr>
        <w:pStyle w:val="ListParagraph"/>
        <w:numPr>
          <w:ilvl w:val="0"/>
          <w:numId w:val="2"/>
        </w:numPr>
        <w:tabs>
          <w:tab w:pos="1586" w:val="left" w:leader="none"/>
        </w:tabs>
        <w:spacing w:line="240" w:lineRule="auto" w:before="37" w:after="0"/>
        <w:ind w:left="1585" w:right="0" w:hanging="437"/>
        <w:jc w:val="left"/>
        <w:rPr>
          <w:sz w:val="22"/>
        </w:rPr>
      </w:pPr>
      <w:r>
        <w:rPr>
          <w:sz w:val="22"/>
        </w:rPr>
        <w:t>any  additional   standards   and  guidelines   for   safe   ministry  to  </w:t>
      </w:r>
      <w:r>
        <w:rPr>
          <w:spacing w:val="0"/>
          <w:sz w:val="22"/>
        </w:rPr>
        <w:t> </w:t>
      </w:r>
      <w:r>
        <w:rPr>
          <w:sz w:val="22"/>
        </w:rPr>
        <w:t>children</w:t>
      </w:r>
    </w:p>
    <w:p>
      <w:pPr>
        <w:spacing w:after="0" w:line="240" w:lineRule="auto"/>
        <w:jc w:val="left"/>
        <w:rPr>
          <w:sz w:val="22"/>
        </w:rPr>
        <w:sectPr>
          <w:pgSz w:w="12240" w:h="15840"/>
          <w:pgMar w:top="1500" w:bottom="280" w:left="1720" w:right="1320"/>
        </w:sectPr>
      </w:pPr>
    </w:p>
    <w:p>
      <w:pPr>
        <w:pStyle w:val="BodyText"/>
        <w:spacing w:line="276" w:lineRule="auto" w:before="77"/>
        <w:ind w:left="1148" w:right="115"/>
        <w:jc w:val="both"/>
      </w:pPr>
      <w:r>
        <w:rPr/>
        <w:t>prescribed by a diocese are inconsistent with the prescribed standards and guidelines, or equivalent standards and guidelines applicable to a Church body in respect of which the Standing Committee has made a determination under section</w:t>
      </w:r>
      <w:r>
        <w:rPr>
          <w:spacing w:val="-2"/>
        </w:rPr>
        <w:t> </w:t>
      </w:r>
      <w:r>
        <w:rPr/>
        <w:t>9(3);</w:t>
      </w:r>
    </w:p>
    <w:p>
      <w:pPr>
        <w:pStyle w:val="BodyText"/>
        <w:rPr>
          <w:sz w:val="24"/>
        </w:rPr>
      </w:pPr>
    </w:p>
    <w:p>
      <w:pPr>
        <w:pStyle w:val="BodyText"/>
        <w:spacing w:before="3"/>
        <w:rPr>
          <w:sz w:val="26"/>
        </w:rPr>
      </w:pPr>
    </w:p>
    <w:p>
      <w:pPr>
        <w:pStyle w:val="BodyText"/>
        <w:spacing w:line="280" w:lineRule="auto"/>
        <w:ind w:left="428" w:right="115"/>
        <w:jc w:val="both"/>
      </w:pPr>
      <w:r>
        <w:rPr>
          <w:b/>
        </w:rPr>
        <w:t>diocesan safe ministry authority </w:t>
      </w:r>
      <w:r>
        <w:rPr/>
        <w:t>means a Church body with responsibility for safe ministry to children in a diocese, and where not established is the diocesan council;</w:t>
      </w:r>
    </w:p>
    <w:p>
      <w:pPr>
        <w:pStyle w:val="BodyText"/>
        <w:spacing w:before="7"/>
        <w:rPr>
          <w:sz w:val="24"/>
        </w:rPr>
      </w:pPr>
    </w:p>
    <w:p>
      <w:pPr>
        <w:spacing w:before="0"/>
        <w:ind w:left="428" w:right="0" w:firstLine="0"/>
        <w:jc w:val="both"/>
        <w:rPr>
          <w:sz w:val="22"/>
        </w:rPr>
      </w:pPr>
      <w:r>
        <w:rPr>
          <w:b/>
          <w:sz w:val="22"/>
        </w:rPr>
        <w:t>General Synod audit </w:t>
      </w:r>
      <w:r>
        <w:rPr>
          <w:sz w:val="22"/>
        </w:rPr>
        <w:t>means an audit as to whether:</w:t>
      </w:r>
    </w:p>
    <w:p>
      <w:pPr>
        <w:pStyle w:val="ListParagraph"/>
        <w:numPr>
          <w:ilvl w:val="0"/>
          <w:numId w:val="3"/>
        </w:numPr>
        <w:tabs>
          <w:tab w:pos="1149" w:val="left" w:leader="none"/>
        </w:tabs>
        <w:spacing w:line="276" w:lineRule="auto" w:before="39" w:after="0"/>
        <w:ind w:left="1148" w:right="115" w:hanging="720"/>
        <w:jc w:val="both"/>
        <w:rPr>
          <w:sz w:val="22"/>
        </w:rPr>
      </w:pPr>
      <w:r>
        <w:rPr>
          <w:sz w:val="22"/>
        </w:rPr>
        <w:t>any code of conduct that applies to clergy and church workers in a Church body in respect of which the Standing Committee has made a determination under section 5(3) gives substantial effect to the standards of conduct and the guidelines for conduct contained in the prescribed code of conduct as appropriately adapted to the context of the Church</w:t>
      </w:r>
      <w:r>
        <w:rPr>
          <w:spacing w:val="-15"/>
          <w:sz w:val="22"/>
        </w:rPr>
        <w:t> </w:t>
      </w:r>
      <w:r>
        <w:rPr>
          <w:sz w:val="22"/>
        </w:rPr>
        <w:t>body;</w:t>
      </w:r>
    </w:p>
    <w:p>
      <w:pPr>
        <w:pStyle w:val="ListParagraph"/>
        <w:numPr>
          <w:ilvl w:val="0"/>
          <w:numId w:val="3"/>
        </w:numPr>
        <w:tabs>
          <w:tab w:pos="1149" w:val="left" w:leader="none"/>
        </w:tabs>
        <w:spacing w:line="276" w:lineRule="auto" w:before="0" w:after="0"/>
        <w:ind w:left="1148" w:right="112" w:hanging="720"/>
        <w:jc w:val="both"/>
        <w:rPr>
          <w:sz w:val="22"/>
        </w:rPr>
      </w:pPr>
      <w:r>
        <w:rPr>
          <w:sz w:val="22"/>
        </w:rPr>
        <w:t>the prescribed standards have been observed, and guidelines have been  followed unless there are cogent reasons for not doing so, by the person or body appointing or electing clergy and church workers to a General Synod professional standards role or a General Synod safe ministry</w:t>
      </w:r>
      <w:r>
        <w:rPr>
          <w:spacing w:val="-16"/>
          <w:sz w:val="22"/>
        </w:rPr>
        <w:t> </w:t>
      </w:r>
      <w:r>
        <w:rPr>
          <w:sz w:val="22"/>
        </w:rPr>
        <w:t>role;</w:t>
      </w:r>
    </w:p>
    <w:p>
      <w:pPr>
        <w:pStyle w:val="ListParagraph"/>
        <w:numPr>
          <w:ilvl w:val="0"/>
          <w:numId w:val="3"/>
        </w:numPr>
        <w:tabs>
          <w:tab w:pos="1149" w:val="left" w:leader="none"/>
        </w:tabs>
        <w:spacing w:line="276" w:lineRule="auto" w:before="0" w:after="0"/>
        <w:ind w:left="1148" w:right="113" w:hanging="720"/>
        <w:jc w:val="both"/>
        <w:rPr>
          <w:sz w:val="22"/>
        </w:rPr>
      </w:pPr>
      <w:r>
        <w:rPr>
          <w:sz w:val="22"/>
        </w:rPr>
        <w:t>any standards and guidelines for safe ministry to children that apply to clergy and church workers in a Church body in respect of which the Standing Committee  has made a determination under section 9(3) give substantial effect to the applicable prescribed standards and guidelines as appropriately adapted to the context of the Church</w:t>
      </w:r>
      <w:r>
        <w:rPr>
          <w:spacing w:val="-7"/>
          <w:sz w:val="22"/>
        </w:rPr>
        <w:t> </w:t>
      </w:r>
      <w:r>
        <w:rPr>
          <w:sz w:val="22"/>
        </w:rPr>
        <w:t>body;</w:t>
      </w:r>
    </w:p>
    <w:p>
      <w:pPr>
        <w:pStyle w:val="BodyText"/>
        <w:rPr>
          <w:sz w:val="25"/>
        </w:rPr>
      </w:pPr>
    </w:p>
    <w:p>
      <w:pPr>
        <w:spacing w:line="278" w:lineRule="auto" w:before="1"/>
        <w:ind w:left="428" w:right="113" w:firstLine="0"/>
        <w:jc w:val="both"/>
        <w:rPr>
          <w:sz w:val="22"/>
        </w:rPr>
      </w:pPr>
      <w:r>
        <w:rPr>
          <w:b/>
          <w:sz w:val="22"/>
        </w:rPr>
        <w:t>General Synod professional standards role </w:t>
      </w:r>
      <w:r>
        <w:rPr>
          <w:sz w:val="22"/>
        </w:rPr>
        <w:t>means a professional standards role to which a person is elected or appointed by the General Synod or the Standing Committee or the Primate or the General Secretary;</w:t>
      </w:r>
    </w:p>
    <w:p>
      <w:pPr>
        <w:pStyle w:val="BodyText"/>
        <w:spacing w:before="10"/>
        <w:rPr>
          <w:sz w:val="24"/>
        </w:rPr>
      </w:pPr>
    </w:p>
    <w:p>
      <w:pPr>
        <w:pStyle w:val="BodyText"/>
        <w:spacing w:line="278" w:lineRule="auto"/>
        <w:ind w:left="428" w:right="115"/>
        <w:jc w:val="both"/>
      </w:pPr>
      <w:r>
        <w:rPr>
          <w:b/>
        </w:rPr>
        <w:t>General Synod safe ministry role </w:t>
      </w:r>
      <w:r>
        <w:rPr/>
        <w:t>means a safe ministry role to which a person is elected or appointed by the General Synod or the Standing Committee or the Primate or the General Secretary;</w:t>
      </w:r>
    </w:p>
    <w:p>
      <w:pPr>
        <w:pStyle w:val="BodyText"/>
        <w:spacing w:before="9"/>
        <w:rPr>
          <w:sz w:val="24"/>
        </w:rPr>
      </w:pPr>
    </w:p>
    <w:p>
      <w:pPr>
        <w:pStyle w:val="BodyText"/>
        <w:spacing w:line="278" w:lineRule="auto" w:before="1"/>
        <w:ind w:left="428" w:right="118"/>
        <w:jc w:val="both"/>
      </w:pPr>
      <w:r>
        <w:rPr>
          <w:b/>
        </w:rPr>
        <w:t>licence </w:t>
      </w:r>
      <w:r>
        <w:rPr/>
        <w:t>means a licence, an authority, or a permission to officiate, issued by the bishop of a diocese;</w:t>
      </w:r>
    </w:p>
    <w:p>
      <w:pPr>
        <w:pStyle w:val="BodyText"/>
        <w:spacing w:before="1"/>
        <w:rPr>
          <w:sz w:val="25"/>
        </w:rPr>
      </w:pPr>
    </w:p>
    <w:p>
      <w:pPr>
        <w:spacing w:before="0"/>
        <w:ind w:left="428" w:right="0" w:firstLine="0"/>
        <w:jc w:val="both"/>
        <w:rPr>
          <w:sz w:val="22"/>
        </w:rPr>
      </w:pPr>
      <w:r>
        <w:rPr>
          <w:b/>
          <w:sz w:val="22"/>
        </w:rPr>
        <w:t>ministry to children </w:t>
      </w:r>
      <w:r>
        <w:rPr>
          <w:sz w:val="22"/>
        </w:rPr>
        <w:t>means work of a kind where a person:</w:t>
      </w:r>
    </w:p>
    <w:p>
      <w:pPr>
        <w:pStyle w:val="ListParagraph"/>
        <w:numPr>
          <w:ilvl w:val="0"/>
          <w:numId w:val="4"/>
        </w:numPr>
        <w:tabs>
          <w:tab w:pos="1149" w:val="left" w:leader="none"/>
        </w:tabs>
        <w:spacing w:line="276" w:lineRule="auto" w:before="40" w:after="0"/>
        <w:ind w:left="1148" w:right="117" w:hanging="720"/>
        <w:jc w:val="both"/>
        <w:rPr>
          <w:sz w:val="22"/>
        </w:rPr>
      </w:pPr>
      <w:r>
        <w:rPr>
          <w:sz w:val="22"/>
        </w:rPr>
        <w:t>is required to hold a working with children check, or a working with vulnerable people check by reason that the person has contact with a child as part of engaging in a regulated activity;</w:t>
      </w:r>
      <w:r>
        <w:rPr>
          <w:spacing w:val="-12"/>
          <w:sz w:val="22"/>
        </w:rPr>
        <w:t> </w:t>
      </w:r>
      <w:r>
        <w:rPr>
          <w:sz w:val="22"/>
        </w:rPr>
        <w:t>or</w:t>
      </w:r>
    </w:p>
    <w:p>
      <w:pPr>
        <w:pStyle w:val="ListParagraph"/>
        <w:numPr>
          <w:ilvl w:val="0"/>
          <w:numId w:val="4"/>
        </w:numPr>
        <w:tabs>
          <w:tab w:pos="1149" w:val="left" w:leader="none"/>
        </w:tabs>
        <w:spacing w:line="276" w:lineRule="auto" w:before="0" w:after="0"/>
        <w:ind w:left="1148" w:right="117" w:hanging="720"/>
        <w:jc w:val="both"/>
        <w:rPr>
          <w:sz w:val="22"/>
        </w:rPr>
      </w:pPr>
      <w:r>
        <w:rPr>
          <w:sz w:val="22"/>
        </w:rPr>
        <w:t>exercises a pastoral ministry which has direct, regular and not incidental contact with children;</w:t>
      </w:r>
      <w:r>
        <w:rPr>
          <w:spacing w:val="-4"/>
          <w:sz w:val="22"/>
        </w:rPr>
        <w:t> </w:t>
      </w:r>
      <w:r>
        <w:rPr>
          <w:sz w:val="22"/>
        </w:rPr>
        <w:t>or</w:t>
      </w:r>
    </w:p>
    <w:p>
      <w:pPr>
        <w:pStyle w:val="ListParagraph"/>
        <w:numPr>
          <w:ilvl w:val="0"/>
          <w:numId w:val="4"/>
        </w:numPr>
        <w:tabs>
          <w:tab w:pos="1149" w:val="left" w:leader="none"/>
        </w:tabs>
        <w:spacing w:line="276" w:lineRule="auto" w:before="0" w:after="0"/>
        <w:ind w:left="1148" w:right="112" w:hanging="720"/>
        <w:jc w:val="both"/>
        <w:rPr>
          <w:sz w:val="22"/>
        </w:rPr>
      </w:pPr>
      <w:r>
        <w:rPr>
          <w:sz w:val="22"/>
        </w:rPr>
        <w:t>provides services to children that are ancillary to the exercise of a</w:t>
      </w:r>
      <w:r>
        <w:rPr>
          <w:spacing w:val="30"/>
          <w:sz w:val="22"/>
        </w:rPr>
        <w:t> </w:t>
      </w:r>
      <w:r>
        <w:rPr>
          <w:sz w:val="22"/>
        </w:rPr>
        <w:t>pastoral ministry within paragraph (b) which</w:t>
      </w:r>
      <w:r>
        <w:rPr>
          <w:spacing w:val="-18"/>
          <w:sz w:val="22"/>
        </w:rPr>
        <w:t> </w:t>
      </w:r>
      <w:r>
        <w:rPr>
          <w:sz w:val="22"/>
        </w:rPr>
        <w:t>involve:</w:t>
      </w:r>
    </w:p>
    <w:p>
      <w:pPr>
        <w:spacing w:after="0" w:line="276" w:lineRule="auto"/>
        <w:jc w:val="both"/>
        <w:rPr>
          <w:sz w:val="22"/>
        </w:rPr>
        <w:sectPr>
          <w:pgSz w:w="12240" w:h="15840"/>
          <w:pgMar w:top="1360" w:bottom="280" w:left="1720" w:right="1320"/>
        </w:sectPr>
      </w:pPr>
    </w:p>
    <w:p>
      <w:pPr>
        <w:pStyle w:val="ListParagraph"/>
        <w:numPr>
          <w:ilvl w:val="1"/>
          <w:numId w:val="4"/>
        </w:numPr>
        <w:tabs>
          <w:tab w:pos="1868" w:val="left" w:leader="none"/>
          <w:tab w:pos="1869" w:val="left" w:leader="none"/>
        </w:tabs>
        <w:spacing w:line="276" w:lineRule="auto" w:before="77" w:after="0"/>
        <w:ind w:left="1868" w:right="113" w:hanging="730"/>
        <w:jc w:val="left"/>
        <w:rPr>
          <w:sz w:val="22"/>
        </w:rPr>
      </w:pPr>
      <w:r>
        <w:rPr>
          <w:sz w:val="22"/>
        </w:rPr>
        <w:t>contact with children during an overnight activity (such as camps and similar activities);</w:t>
      </w:r>
      <w:r>
        <w:rPr>
          <w:spacing w:val="-7"/>
          <w:sz w:val="22"/>
        </w:rPr>
        <w:t> </w:t>
      </w:r>
      <w:r>
        <w:rPr>
          <w:sz w:val="22"/>
        </w:rPr>
        <w:t>or</w:t>
      </w:r>
    </w:p>
    <w:p>
      <w:pPr>
        <w:pStyle w:val="ListParagraph"/>
        <w:numPr>
          <w:ilvl w:val="1"/>
          <w:numId w:val="4"/>
        </w:numPr>
        <w:tabs>
          <w:tab w:pos="1868" w:val="left" w:leader="none"/>
          <w:tab w:pos="1869" w:val="left" w:leader="none"/>
        </w:tabs>
        <w:spacing w:line="278" w:lineRule="auto" w:before="0" w:after="0"/>
        <w:ind w:left="1868" w:right="117" w:hanging="730"/>
        <w:jc w:val="left"/>
        <w:rPr>
          <w:sz w:val="22"/>
        </w:rPr>
      </w:pPr>
      <w:r>
        <w:rPr>
          <w:sz w:val="22"/>
        </w:rPr>
        <w:t>close, personal contact with children (such as changing clothes, washing and toileting);</w:t>
      </w:r>
      <w:r>
        <w:rPr>
          <w:spacing w:val="-1"/>
          <w:sz w:val="22"/>
        </w:rPr>
        <w:t> </w:t>
      </w:r>
      <w:r>
        <w:rPr>
          <w:spacing w:val="-3"/>
          <w:sz w:val="22"/>
        </w:rPr>
        <w:t>or</w:t>
      </w:r>
    </w:p>
    <w:p>
      <w:pPr>
        <w:pStyle w:val="ListParagraph"/>
        <w:numPr>
          <w:ilvl w:val="0"/>
          <w:numId w:val="4"/>
        </w:numPr>
        <w:tabs>
          <w:tab w:pos="1148" w:val="left" w:leader="none"/>
          <w:tab w:pos="1149" w:val="left" w:leader="none"/>
        </w:tabs>
        <w:spacing w:line="276" w:lineRule="auto" w:before="0" w:after="0"/>
        <w:ind w:left="1148" w:right="117" w:hanging="720"/>
        <w:jc w:val="left"/>
        <w:rPr>
          <w:sz w:val="22"/>
        </w:rPr>
      </w:pPr>
      <w:r>
        <w:rPr>
          <w:sz w:val="22"/>
        </w:rPr>
        <w:t>supervises the ministry of a person within any one or more of paragraphs (a) to (c);</w:t>
      </w:r>
      <w:r>
        <w:rPr>
          <w:spacing w:val="-2"/>
          <w:sz w:val="22"/>
        </w:rPr>
        <w:t> </w:t>
      </w:r>
      <w:r>
        <w:rPr>
          <w:sz w:val="22"/>
        </w:rPr>
        <w:t>or</w:t>
      </w:r>
    </w:p>
    <w:p>
      <w:pPr>
        <w:pStyle w:val="ListParagraph"/>
        <w:numPr>
          <w:ilvl w:val="0"/>
          <w:numId w:val="4"/>
        </w:numPr>
        <w:tabs>
          <w:tab w:pos="1149" w:val="left" w:leader="none"/>
        </w:tabs>
        <w:spacing w:line="240" w:lineRule="auto" w:before="2" w:after="0"/>
        <w:ind w:left="1148" w:right="0" w:hanging="720"/>
        <w:jc w:val="both"/>
        <w:rPr>
          <w:sz w:val="22"/>
        </w:rPr>
      </w:pPr>
      <w:r>
        <w:rPr>
          <w:sz w:val="22"/>
        </w:rPr>
        <w:t>performs a professional standards role;</w:t>
      </w:r>
      <w:r>
        <w:rPr>
          <w:spacing w:val="-8"/>
          <w:sz w:val="22"/>
        </w:rPr>
        <w:t> </w:t>
      </w:r>
      <w:r>
        <w:rPr>
          <w:spacing w:val="-3"/>
          <w:sz w:val="22"/>
        </w:rPr>
        <w:t>or</w:t>
      </w:r>
    </w:p>
    <w:p>
      <w:pPr>
        <w:pStyle w:val="ListParagraph"/>
        <w:numPr>
          <w:ilvl w:val="0"/>
          <w:numId w:val="4"/>
        </w:numPr>
        <w:tabs>
          <w:tab w:pos="1149" w:val="left" w:leader="none"/>
        </w:tabs>
        <w:spacing w:line="240" w:lineRule="auto" w:before="39" w:after="0"/>
        <w:ind w:left="1148" w:right="0" w:hanging="720"/>
        <w:jc w:val="both"/>
        <w:rPr>
          <w:sz w:val="22"/>
        </w:rPr>
      </w:pPr>
      <w:r>
        <w:rPr>
          <w:sz w:val="22"/>
        </w:rPr>
        <w:t>performs a safe ministry</w:t>
      </w:r>
      <w:r>
        <w:rPr>
          <w:spacing w:val="-7"/>
          <w:sz w:val="22"/>
        </w:rPr>
        <w:t> </w:t>
      </w:r>
      <w:r>
        <w:rPr>
          <w:sz w:val="22"/>
        </w:rPr>
        <w:t>role;</w:t>
      </w:r>
    </w:p>
    <w:p>
      <w:pPr>
        <w:pStyle w:val="BodyText"/>
        <w:spacing w:before="3"/>
        <w:rPr>
          <w:sz w:val="28"/>
        </w:rPr>
      </w:pPr>
    </w:p>
    <w:p>
      <w:pPr>
        <w:pStyle w:val="BodyText"/>
        <w:spacing w:line="278" w:lineRule="auto"/>
        <w:ind w:left="428" w:right="74"/>
      </w:pPr>
      <w:r>
        <w:rPr>
          <w:b/>
        </w:rPr>
        <w:t>pastoral ministry </w:t>
      </w:r>
      <w:r>
        <w:rPr/>
        <w:t>includes the provision of spiritual advice and support, education, counselling, medical care, and assistance in times of need;</w:t>
      </w:r>
    </w:p>
    <w:p>
      <w:pPr>
        <w:pStyle w:val="BodyText"/>
        <w:spacing w:before="1"/>
        <w:rPr>
          <w:sz w:val="25"/>
        </w:rPr>
      </w:pPr>
    </w:p>
    <w:p>
      <w:pPr>
        <w:pStyle w:val="BodyText"/>
        <w:spacing w:line="276" w:lineRule="auto"/>
        <w:ind w:left="428" w:right="121"/>
        <w:jc w:val="both"/>
      </w:pPr>
      <w:r>
        <w:rPr>
          <w:b/>
        </w:rPr>
        <w:t>Person of Concern </w:t>
      </w:r>
      <w:r>
        <w:rPr/>
        <w:t>is a person who is currently participating or wishes to participate in the life of a parish or congregation and whose presence constitutes a risk of harm from sexual abuse to others in the parish or congregation;</w:t>
      </w:r>
    </w:p>
    <w:p>
      <w:pPr>
        <w:pStyle w:val="BodyText"/>
        <w:spacing w:before="3"/>
        <w:rPr>
          <w:sz w:val="25"/>
        </w:rPr>
      </w:pPr>
    </w:p>
    <w:p>
      <w:pPr>
        <w:spacing w:line="278" w:lineRule="auto" w:before="0"/>
        <w:ind w:left="428" w:right="74" w:firstLine="0"/>
        <w:jc w:val="left"/>
        <w:rPr>
          <w:sz w:val="22"/>
        </w:rPr>
      </w:pPr>
      <w:r>
        <w:rPr>
          <w:b/>
          <w:sz w:val="22"/>
        </w:rPr>
        <w:t>prescribed code of conduct </w:t>
      </w:r>
      <w:r>
        <w:rPr>
          <w:sz w:val="22"/>
        </w:rPr>
        <w:t>means the code of conduct prescribed under this canon from time to time;</w:t>
      </w:r>
    </w:p>
    <w:p>
      <w:pPr>
        <w:pStyle w:val="BodyText"/>
        <w:spacing w:before="9"/>
        <w:rPr>
          <w:sz w:val="24"/>
        </w:rPr>
      </w:pPr>
    </w:p>
    <w:p>
      <w:pPr>
        <w:spacing w:line="278" w:lineRule="auto" w:before="0"/>
        <w:ind w:left="440" w:right="74" w:firstLine="0"/>
        <w:jc w:val="left"/>
        <w:rPr>
          <w:sz w:val="22"/>
        </w:rPr>
      </w:pPr>
      <w:r>
        <w:rPr>
          <w:b/>
          <w:sz w:val="22"/>
        </w:rPr>
        <w:t>prescribed </w:t>
      </w:r>
      <w:r>
        <w:rPr>
          <w:b/>
          <w:color w:val="252525"/>
          <w:sz w:val="22"/>
        </w:rPr>
        <w:t>s</w:t>
      </w:r>
      <w:r>
        <w:rPr>
          <w:b/>
          <w:sz w:val="22"/>
        </w:rPr>
        <w:t>tandards and guidelines </w:t>
      </w:r>
      <w:r>
        <w:rPr>
          <w:sz w:val="22"/>
        </w:rPr>
        <w:t>means the </w:t>
      </w:r>
      <w:r>
        <w:rPr>
          <w:color w:val="252525"/>
          <w:sz w:val="22"/>
        </w:rPr>
        <w:t>s</w:t>
      </w:r>
      <w:r>
        <w:rPr>
          <w:sz w:val="22"/>
        </w:rPr>
        <w:t>tandards and guidelines prescribed under this canon from time to time;</w:t>
      </w:r>
    </w:p>
    <w:p>
      <w:pPr>
        <w:pStyle w:val="BodyText"/>
        <w:rPr>
          <w:sz w:val="25"/>
        </w:rPr>
      </w:pPr>
    </w:p>
    <w:p>
      <w:pPr>
        <w:spacing w:line="278" w:lineRule="auto" w:before="0"/>
        <w:ind w:left="428" w:right="74" w:firstLine="0"/>
        <w:jc w:val="left"/>
        <w:rPr>
          <w:sz w:val="22"/>
        </w:rPr>
      </w:pPr>
      <w:r>
        <w:rPr>
          <w:b/>
          <w:sz w:val="22"/>
        </w:rPr>
        <w:t>professional standards process </w:t>
      </w:r>
      <w:r>
        <w:rPr>
          <w:sz w:val="22"/>
        </w:rPr>
        <w:t>has the same meaning as in the Episcopal Standards (Child Protection) Canon 2017;</w:t>
      </w:r>
    </w:p>
    <w:p>
      <w:pPr>
        <w:pStyle w:val="BodyText"/>
        <w:spacing w:before="10"/>
        <w:rPr>
          <w:sz w:val="24"/>
        </w:rPr>
      </w:pPr>
    </w:p>
    <w:p>
      <w:pPr>
        <w:spacing w:before="0"/>
        <w:ind w:left="428" w:right="0" w:firstLine="0"/>
        <w:jc w:val="both"/>
        <w:rPr>
          <w:sz w:val="22"/>
        </w:rPr>
      </w:pPr>
      <w:r>
        <w:rPr>
          <w:b/>
          <w:sz w:val="22"/>
        </w:rPr>
        <w:t>professional standards role </w:t>
      </w:r>
      <w:r>
        <w:rPr>
          <w:sz w:val="22"/>
        </w:rPr>
        <w:t>means a role in:</w:t>
      </w:r>
    </w:p>
    <w:p>
      <w:pPr>
        <w:pStyle w:val="ListParagraph"/>
        <w:numPr>
          <w:ilvl w:val="0"/>
          <w:numId w:val="5"/>
        </w:numPr>
        <w:tabs>
          <w:tab w:pos="1149" w:val="left" w:leader="none"/>
        </w:tabs>
        <w:spacing w:line="240" w:lineRule="auto" w:before="42" w:after="0"/>
        <w:ind w:left="440" w:right="0" w:hanging="12"/>
        <w:jc w:val="both"/>
        <w:rPr>
          <w:sz w:val="22"/>
        </w:rPr>
      </w:pPr>
      <w:r>
        <w:rPr>
          <w:sz w:val="22"/>
        </w:rPr>
        <w:t>recommending or determining whether an action is to be taken;</w:t>
      </w:r>
      <w:r>
        <w:rPr>
          <w:spacing w:val="-22"/>
          <w:sz w:val="22"/>
        </w:rPr>
        <w:t> </w:t>
      </w:r>
      <w:r>
        <w:rPr>
          <w:sz w:val="22"/>
        </w:rPr>
        <w:t>or</w:t>
      </w:r>
    </w:p>
    <w:p>
      <w:pPr>
        <w:pStyle w:val="ListParagraph"/>
        <w:numPr>
          <w:ilvl w:val="0"/>
          <w:numId w:val="5"/>
        </w:numPr>
        <w:tabs>
          <w:tab w:pos="1148" w:val="left" w:leader="none"/>
          <w:tab w:pos="1149" w:val="left" w:leader="none"/>
        </w:tabs>
        <w:spacing w:line="276" w:lineRule="auto" w:before="37" w:after="0"/>
        <w:ind w:left="440" w:right="4845" w:hanging="12"/>
        <w:jc w:val="left"/>
        <w:rPr>
          <w:sz w:val="22"/>
        </w:rPr>
      </w:pPr>
      <w:r>
        <w:rPr>
          <w:sz w:val="22"/>
        </w:rPr>
        <w:t>providing support to a person; under a professional standards</w:t>
      </w:r>
      <w:r>
        <w:rPr>
          <w:spacing w:val="-10"/>
          <w:sz w:val="22"/>
        </w:rPr>
        <w:t> </w:t>
      </w:r>
      <w:r>
        <w:rPr>
          <w:sz w:val="22"/>
        </w:rPr>
        <w:t>process;</w:t>
      </w:r>
    </w:p>
    <w:p>
      <w:pPr>
        <w:pStyle w:val="BodyText"/>
        <w:spacing w:before="3"/>
        <w:rPr>
          <w:sz w:val="25"/>
        </w:rPr>
      </w:pPr>
    </w:p>
    <w:p>
      <w:pPr>
        <w:pStyle w:val="BodyText"/>
        <w:spacing w:line="276" w:lineRule="auto"/>
        <w:ind w:left="428" w:right="120"/>
        <w:jc w:val="both"/>
      </w:pPr>
      <w:r>
        <w:rPr>
          <w:b/>
        </w:rPr>
        <w:t>Protocol </w:t>
      </w:r>
      <w:r>
        <w:rPr/>
        <w:t>means the Protocol for the disclosure of ministry suitability information  between the churches of the Anglican Communion which the Anglican Consultative Council referred to in resolution 16.27 passed in 2016, and the text of which is set out in the Third</w:t>
      </w:r>
      <w:r>
        <w:rPr>
          <w:spacing w:val="-4"/>
        </w:rPr>
        <w:t> </w:t>
      </w:r>
      <w:r>
        <w:rPr/>
        <w:t>Schedule;</w:t>
      </w:r>
    </w:p>
    <w:p>
      <w:pPr>
        <w:pStyle w:val="BodyText"/>
        <w:spacing w:before="3"/>
        <w:rPr>
          <w:sz w:val="25"/>
        </w:rPr>
      </w:pPr>
    </w:p>
    <w:p>
      <w:pPr>
        <w:pStyle w:val="BodyText"/>
        <w:spacing w:line="278" w:lineRule="auto"/>
        <w:ind w:left="428" w:right="74"/>
      </w:pPr>
      <w:r>
        <w:rPr>
          <w:b/>
        </w:rPr>
        <w:t>Safe Ministry Commission </w:t>
      </w:r>
      <w:r>
        <w:rPr/>
        <w:t>means the Safe Ministry Commission established pursuant to the Strategic Issues, Commissions, Task Forces and Networks Canon 1998;</w:t>
      </w:r>
    </w:p>
    <w:p>
      <w:pPr>
        <w:pStyle w:val="BodyText"/>
        <w:spacing w:before="10"/>
        <w:rPr>
          <w:sz w:val="24"/>
        </w:rPr>
      </w:pPr>
    </w:p>
    <w:p>
      <w:pPr>
        <w:spacing w:before="0"/>
        <w:ind w:left="428" w:right="0" w:firstLine="0"/>
        <w:jc w:val="both"/>
        <w:rPr>
          <w:sz w:val="22"/>
        </w:rPr>
      </w:pPr>
      <w:r>
        <w:rPr>
          <w:b/>
          <w:sz w:val="22"/>
        </w:rPr>
        <w:t>safe ministry role </w:t>
      </w:r>
      <w:r>
        <w:rPr>
          <w:sz w:val="22"/>
        </w:rPr>
        <w:t>means a role:</w:t>
      </w:r>
    </w:p>
    <w:p>
      <w:pPr>
        <w:pStyle w:val="ListParagraph"/>
        <w:numPr>
          <w:ilvl w:val="0"/>
          <w:numId w:val="6"/>
        </w:numPr>
        <w:tabs>
          <w:tab w:pos="1148" w:val="left" w:leader="none"/>
          <w:tab w:pos="1149" w:val="left" w:leader="none"/>
        </w:tabs>
        <w:spacing w:line="276" w:lineRule="auto" w:before="42" w:after="0"/>
        <w:ind w:left="1148" w:right="116" w:hanging="720"/>
        <w:jc w:val="left"/>
        <w:rPr>
          <w:sz w:val="22"/>
        </w:rPr>
      </w:pPr>
      <w:r>
        <w:rPr>
          <w:sz w:val="22"/>
        </w:rPr>
        <w:t>in recommending or determining standards and guidelines for safe ministry to children or with Person of Concern;</w:t>
      </w:r>
      <w:r>
        <w:rPr>
          <w:spacing w:val="-8"/>
          <w:sz w:val="22"/>
        </w:rPr>
        <w:t> </w:t>
      </w:r>
      <w:r>
        <w:rPr>
          <w:sz w:val="22"/>
        </w:rPr>
        <w:t>or</w:t>
      </w:r>
    </w:p>
    <w:p>
      <w:pPr>
        <w:pStyle w:val="ListParagraph"/>
        <w:numPr>
          <w:ilvl w:val="0"/>
          <w:numId w:val="6"/>
        </w:numPr>
        <w:tabs>
          <w:tab w:pos="1148" w:val="left" w:leader="none"/>
          <w:tab w:pos="1149" w:val="left" w:leader="none"/>
        </w:tabs>
        <w:spacing w:line="276" w:lineRule="auto" w:before="0" w:after="0"/>
        <w:ind w:left="1148" w:right="114" w:hanging="720"/>
        <w:jc w:val="left"/>
        <w:rPr>
          <w:sz w:val="22"/>
        </w:rPr>
      </w:pPr>
      <w:r>
        <w:rPr>
          <w:sz w:val="22"/>
        </w:rPr>
        <w:t>in recommending or determining or supervising safe ministry in a parish or congregation with a Person of</w:t>
      </w:r>
      <w:r>
        <w:rPr>
          <w:spacing w:val="-8"/>
          <w:sz w:val="22"/>
        </w:rPr>
        <w:t> </w:t>
      </w:r>
      <w:r>
        <w:rPr>
          <w:sz w:val="22"/>
        </w:rPr>
        <w:t>Concern;</w:t>
      </w:r>
    </w:p>
    <w:p>
      <w:pPr>
        <w:spacing w:after="0" w:line="276" w:lineRule="auto"/>
        <w:jc w:val="left"/>
        <w:rPr>
          <w:sz w:val="22"/>
        </w:rPr>
        <w:sectPr>
          <w:pgSz w:w="12240" w:h="15840"/>
          <w:pgMar w:top="1360" w:bottom="280" w:left="1720" w:right="1320"/>
        </w:sectPr>
      </w:pPr>
    </w:p>
    <w:p>
      <w:pPr>
        <w:pStyle w:val="BodyText"/>
        <w:spacing w:line="276" w:lineRule="auto" w:before="77"/>
        <w:ind w:left="808" w:right="118"/>
        <w:jc w:val="both"/>
      </w:pPr>
      <w:r>
        <w:rPr/>
        <w:t>but excludes a role as a member of he synod of the diocese and, if a diocese has established a diocesan safe ministry authority separate from its diocesan council excludes a role as a member of the diocesan council;</w:t>
      </w:r>
    </w:p>
    <w:p>
      <w:pPr>
        <w:pStyle w:val="BodyText"/>
        <w:spacing w:before="2"/>
        <w:rPr>
          <w:sz w:val="25"/>
        </w:rPr>
      </w:pPr>
    </w:p>
    <w:p>
      <w:pPr>
        <w:spacing w:before="1"/>
        <w:ind w:left="808" w:right="0" w:firstLine="0"/>
        <w:jc w:val="both"/>
        <w:rPr>
          <w:sz w:val="22"/>
        </w:rPr>
      </w:pPr>
      <w:r>
        <w:rPr>
          <w:b/>
          <w:sz w:val="22"/>
        </w:rPr>
        <w:t>spiritual abuse </w:t>
      </w:r>
      <w:r>
        <w:rPr>
          <w:sz w:val="22"/>
        </w:rPr>
        <w:t>has the same meaning as in the National Register Canon 2007;</w:t>
      </w:r>
    </w:p>
    <w:p>
      <w:pPr>
        <w:pStyle w:val="BodyText"/>
        <w:spacing w:before="6"/>
        <w:rPr>
          <w:sz w:val="28"/>
        </w:rPr>
      </w:pPr>
    </w:p>
    <w:p>
      <w:pPr>
        <w:spacing w:line="280" w:lineRule="auto" w:before="0"/>
        <w:ind w:left="808" w:right="114" w:firstLine="0"/>
        <w:jc w:val="both"/>
        <w:rPr>
          <w:sz w:val="22"/>
        </w:rPr>
      </w:pPr>
      <w:r>
        <w:rPr>
          <w:b/>
          <w:sz w:val="22"/>
        </w:rPr>
        <w:t>standards for safe ministry with Persons of Concern </w:t>
      </w:r>
      <w:r>
        <w:rPr>
          <w:sz w:val="22"/>
        </w:rPr>
        <w:t>means the standards for safe ministry with Persons of Concern for clergy and church workers;</w:t>
      </w:r>
    </w:p>
    <w:p>
      <w:pPr>
        <w:pStyle w:val="BodyText"/>
        <w:spacing w:before="7"/>
        <w:rPr>
          <w:sz w:val="24"/>
        </w:rPr>
      </w:pPr>
    </w:p>
    <w:p>
      <w:pPr>
        <w:spacing w:line="278" w:lineRule="auto" w:before="0"/>
        <w:ind w:left="808" w:right="117" w:firstLine="0"/>
        <w:jc w:val="both"/>
        <w:rPr>
          <w:sz w:val="22"/>
        </w:rPr>
      </w:pPr>
      <w:r>
        <w:rPr>
          <w:b/>
          <w:sz w:val="22"/>
        </w:rPr>
        <w:t>standards of screening </w:t>
      </w:r>
      <w:r>
        <w:rPr>
          <w:sz w:val="22"/>
        </w:rPr>
        <w:t>means the standards of screening for clergy and church workers;</w:t>
      </w:r>
    </w:p>
    <w:p>
      <w:pPr>
        <w:pStyle w:val="BodyText"/>
        <w:rPr>
          <w:sz w:val="25"/>
        </w:rPr>
      </w:pPr>
    </w:p>
    <w:p>
      <w:pPr>
        <w:spacing w:before="0"/>
        <w:ind w:left="808" w:right="0" w:firstLine="0"/>
        <w:jc w:val="both"/>
        <w:rPr>
          <w:sz w:val="22"/>
        </w:rPr>
      </w:pPr>
      <w:r>
        <w:rPr>
          <w:b/>
          <w:sz w:val="22"/>
        </w:rPr>
        <w:t>standards of training </w:t>
      </w:r>
      <w:r>
        <w:rPr>
          <w:sz w:val="22"/>
        </w:rPr>
        <w:t>means the standards of training for clergy and church workers;</w:t>
      </w:r>
    </w:p>
    <w:p>
      <w:pPr>
        <w:pStyle w:val="BodyText"/>
        <w:spacing w:before="6"/>
        <w:rPr>
          <w:sz w:val="28"/>
        </w:rPr>
      </w:pPr>
    </w:p>
    <w:p>
      <w:pPr>
        <w:spacing w:line="278" w:lineRule="auto" w:before="0"/>
        <w:ind w:left="808" w:right="120" w:firstLine="0"/>
        <w:jc w:val="both"/>
        <w:rPr>
          <w:sz w:val="22"/>
        </w:rPr>
      </w:pPr>
      <w:r>
        <w:rPr>
          <w:b/>
          <w:sz w:val="22"/>
        </w:rPr>
        <w:t>working with children check </w:t>
      </w:r>
      <w:r>
        <w:rPr>
          <w:sz w:val="22"/>
        </w:rPr>
        <w:t>has the same meaning as in the National Register Canon 2007;</w:t>
      </w:r>
    </w:p>
    <w:p>
      <w:pPr>
        <w:pStyle w:val="BodyText"/>
        <w:rPr>
          <w:sz w:val="25"/>
        </w:rPr>
      </w:pPr>
    </w:p>
    <w:p>
      <w:pPr>
        <w:spacing w:line="278" w:lineRule="auto" w:before="1"/>
        <w:ind w:left="820" w:right="114" w:firstLine="0"/>
        <w:jc w:val="both"/>
        <w:rPr>
          <w:sz w:val="22"/>
        </w:rPr>
      </w:pPr>
      <w:r>
        <w:rPr>
          <w:b/>
          <w:sz w:val="22"/>
        </w:rPr>
        <w:t>working with vulnerable people check </w:t>
      </w:r>
      <w:r>
        <w:rPr>
          <w:sz w:val="22"/>
        </w:rPr>
        <w:t>has the same meaning as in the National Register Canon 2007.</w:t>
      </w:r>
    </w:p>
    <w:p>
      <w:pPr>
        <w:pStyle w:val="BodyText"/>
        <w:spacing w:before="10"/>
        <w:rPr>
          <w:sz w:val="24"/>
        </w:rPr>
      </w:pPr>
    </w:p>
    <w:p>
      <w:pPr>
        <w:pStyle w:val="Heading1"/>
        <w:ind w:left="3137"/>
      </w:pPr>
      <w:r>
        <w:rPr/>
        <w:t>PART 2 - CODES OF CONDUCT</w:t>
      </w:r>
    </w:p>
    <w:p>
      <w:pPr>
        <w:pStyle w:val="BodyText"/>
        <w:spacing w:before="8"/>
        <w:rPr>
          <w:b/>
          <w:sz w:val="28"/>
        </w:rPr>
      </w:pPr>
    </w:p>
    <w:p>
      <w:pPr>
        <w:spacing w:before="0"/>
        <w:ind w:left="100" w:right="0" w:firstLine="0"/>
        <w:jc w:val="left"/>
        <w:rPr>
          <w:b/>
          <w:sz w:val="22"/>
        </w:rPr>
      </w:pPr>
      <w:r>
        <w:rPr>
          <w:b/>
          <w:sz w:val="22"/>
        </w:rPr>
        <w:t>Prescribed code of conduct</w:t>
      </w:r>
    </w:p>
    <w:p>
      <w:pPr>
        <w:pStyle w:val="BodyText"/>
        <w:spacing w:before="8"/>
        <w:rPr>
          <w:b/>
          <w:sz w:val="28"/>
        </w:rPr>
      </w:pPr>
    </w:p>
    <w:p>
      <w:pPr>
        <w:pStyle w:val="ListParagraph"/>
        <w:numPr>
          <w:ilvl w:val="1"/>
          <w:numId w:val="1"/>
        </w:numPr>
        <w:tabs>
          <w:tab w:pos="820" w:val="left" w:leader="none"/>
          <w:tab w:pos="821" w:val="left" w:leader="none"/>
          <w:tab w:pos="1540" w:val="left" w:leader="none"/>
        </w:tabs>
        <w:spacing w:line="240" w:lineRule="auto" w:before="0" w:after="0"/>
        <w:ind w:left="1518" w:right="0" w:hanging="1418"/>
        <w:jc w:val="left"/>
        <w:rPr>
          <w:sz w:val="22"/>
        </w:rPr>
      </w:pPr>
      <w:r>
        <w:rPr>
          <w:sz w:val="22"/>
        </w:rPr>
        <w:t>(1)</w:t>
        <w:tab/>
        <w:t>The code of conduct is prescribed in the First</w:t>
      </w:r>
      <w:r>
        <w:rPr>
          <w:spacing w:val="-7"/>
          <w:sz w:val="22"/>
        </w:rPr>
        <w:t> </w:t>
      </w:r>
      <w:r>
        <w:rPr>
          <w:sz w:val="22"/>
        </w:rPr>
        <w:t>Schedule.</w:t>
      </w:r>
    </w:p>
    <w:p>
      <w:pPr>
        <w:pStyle w:val="ListParagraph"/>
        <w:numPr>
          <w:ilvl w:val="0"/>
          <w:numId w:val="7"/>
        </w:numPr>
        <w:tabs>
          <w:tab w:pos="1541" w:val="left" w:leader="none"/>
        </w:tabs>
        <w:spacing w:line="278" w:lineRule="auto" w:before="37" w:after="0"/>
        <w:ind w:left="1540" w:right="113" w:hanging="720"/>
        <w:jc w:val="both"/>
        <w:rPr>
          <w:sz w:val="22"/>
        </w:rPr>
      </w:pPr>
      <w:r>
        <w:rPr>
          <w:sz w:val="22"/>
        </w:rPr>
        <w:t>The General Synod, or the Standing Committee by a two-thirds majority, may by resolution amend the First Schedule</w:t>
      </w:r>
      <w:r>
        <w:rPr>
          <w:spacing w:val="-7"/>
          <w:sz w:val="22"/>
        </w:rPr>
        <w:t> </w:t>
      </w:r>
      <w:r>
        <w:rPr>
          <w:sz w:val="22"/>
        </w:rPr>
        <w:t>by:</w:t>
      </w:r>
    </w:p>
    <w:p>
      <w:pPr>
        <w:pStyle w:val="ListParagraph"/>
        <w:numPr>
          <w:ilvl w:val="1"/>
          <w:numId w:val="7"/>
        </w:numPr>
        <w:tabs>
          <w:tab w:pos="1944" w:val="left" w:leader="none"/>
        </w:tabs>
        <w:spacing w:line="276" w:lineRule="auto" w:before="0" w:after="0"/>
        <w:ind w:left="1943" w:right="117" w:hanging="425"/>
        <w:jc w:val="left"/>
        <w:rPr>
          <w:sz w:val="22"/>
        </w:rPr>
      </w:pPr>
      <w:r>
        <w:rPr>
          <w:sz w:val="22"/>
        </w:rPr>
        <w:t>prescribing amendments to the prescribed code of conduct or a substituted code of conduct;</w:t>
      </w:r>
      <w:r>
        <w:rPr>
          <w:spacing w:val="-3"/>
          <w:sz w:val="22"/>
        </w:rPr>
        <w:t> </w:t>
      </w:r>
      <w:r>
        <w:rPr>
          <w:sz w:val="22"/>
        </w:rPr>
        <w:t>and</w:t>
      </w:r>
    </w:p>
    <w:p>
      <w:pPr>
        <w:pStyle w:val="ListParagraph"/>
        <w:numPr>
          <w:ilvl w:val="1"/>
          <w:numId w:val="7"/>
        </w:numPr>
        <w:tabs>
          <w:tab w:pos="1944" w:val="left" w:leader="none"/>
        </w:tabs>
        <w:spacing w:line="278" w:lineRule="auto" w:before="3" w:after="0"/>
        <w:ind w:left="1943" w:right="117" w:hanging="425"/>
        <w:jc w:val="left"/>
        <w:rPr>
          <w:sz w:val="22"/>
        </w:rPr>
      </w:pPr>
      <w:r>
        <w:rPr>
          <w:sz w:val="22"/>
        </w:rPr>
        <w:t>determining the date on which the amendments to the prescribed code of conduct, or the substituted code of conduct, shall come into</w:t>
      </w:r>
      <w:r>
        <w:rPr>
          <w:spacing w:val="-16"/>
          <w:sz w:val="22"/>
        </w:rPr>
        <w:t> </w:t>
      </w:r>
      <w:r>
        <w:rPr>
          <w:sz w:val="22"/>
        </w:rPr>
        <w:t>force.</w:t>
      </w:r>
    </w:p>
    <w:p>
      <w:pPr>
        <w:pStyle w:val="ListParagraph"/>
        <w:numPr>
          <w:ilvl w:val="0"/>
          <w:numId w:val="7"/>
        </w:numPr>
        <w:tabs>
          <w:tab w:pos="1541" w:val="left" w:leader="none"/>
        </w:tabs>
        <w:spacing w:line="276" w:lineRule="auto" w:before="0" w:after="0"/>
        <w:ind w:left="1540" w:right="114" w:hanging="720"/>
        <w:jc w:val="both"/>
        <w:rPr>
          <w:sz w:val="22"/>
        </w:rPr>
      </w:pPr>
      <w:r>
        <w:rPr>
          <w:sz w:val="22"/>
        </w:rPr>
        <w:t>The Standing Committee prior to amending the First Schedule shall consult with the Safe Ministry Commission and diocesan safe ministry authorities as to the proposed amendments to the prescribed code of conduct or the proposed substituted code of conduct, and the date on which the proposed amendments to the prescribed code of conduct, or the proposed substituted code of conduct, shall come into</w:t>
      </w:r>
      <w:r>
        <w:rPr>
          <w:spacing w:val="-4"/>
          <w:sz w:val="22"/>
        </w:rPr>
        <w:t> </w:t>
      </w:r>
      <w:r>
        <w:rPr>
          <w:sz w:val="22"/>
        </w:rPr>
        <w:t>force.</w:t>
      </w:r>
    </w:p>
    <w:p>
      <w:pPr>
        <w:pStyle w:val="ListParagraph"/>
        <w:numPr>
          <w:ilvl w:val="0"/>
          <w:numId w:val="7"/>
        </w:numPr>
        <w:tabs>
          <w:tab w:pos="1541" w:val="left" w:leader="none"/>
        </w:tabs>
        <w:spacing w:line="276" w:lineRule="auto" w:before="3" w:after="0"/>
        <w:ind w:left="1540" w:right="118" w:hanging="720"/>
        <w:jc w:val="both"/>
        <w:rPr>
          <w:sz w:val="22"/>
        </w:rPr>
      </w:pPr>
      <w:r>
        <w:rPr>
          <w:sz w:val="22"/>
        </w:rPr>
        <w:t>Any amendments to the prescribed code of conduct, or any substituted code of conduct, shall not deal with or concern the faith ritual or ceremonial of  this Church other than in relation to the spiritual abuse of a child or the confession of child</w:t>
      </w:r>
      <w:r>
        <w:rPr>
          <w:spacing w:val="-2"/>
          <w:sz w:val="22"/>
        </w:rPr>
        <w:t> </w:t>
      </w:r>
      <w:r>
        <w:rPr>
          <w:sz w:val="22"/>
        </w:rPr>
        <w:t>abuse.</w:t>
      </w:r>
    </w:p>
    <w:p>
      <w:pPr>
        <w:pStyle w:val="ListParagraph"/>
        <w:numPr>
          <w:ilvl w:val="0"/>
          <w:numId w:val="7"/>
        </w:numPr>
        <w:tabs>
          <w:tab w:pos="1541" w:val="left" w:leader="none"/>
        </w:tabs>
        <w:spacing w:line="240" w:lineRule="auto" w:before="0" w:after="0"/>
        <w:ind w:left="1540" w:right="0" w:hanging="720"/>
        <w:jc w:val="both"/>
        <w:rPr>
          <w:sz w:val="22"/>
        </w:rPr>
      </w:pPr>
      <w:r>
        <w:rPr>
          <w:sz w:val="22"/>
        </w:rPr>
        <w:t>Subject to section 5, clergy and church workers</w:t>
      </w:r>
      <w:r>
        <w:rPr>
          <w:spacing w:val="-13"/>
          <w:sz w:val="22"/>
        </w:rPr>
        <w:t> </w:t>
      </w:r>
      <w:r>
        <w:rPr>
          <w:sz w:val="22"/>
        </w:rPr>
        <w:t>shall:</w:t>
      </w:r>
    </w:p>
    <w:p>
      <w:pPr>
        <w:pStyle w:val="ListParagraph"/>
        <w:numPr>
          <w:ilvl w:val="1"/>
          <w:numId w:val="7"/>
        </w:numPr>
        <w:tabs>
          <w:tab w:pos="1944" w:val="left" w:leader="none"/>
        </w:tabs>
        <w:spacing w:line="240" w:lineRule="auto" w:before="37" w:after="0"/>
        <w:ind w:left="1943" w:right="0" w:hanging="425"/>
        <w:jc w:val="left"/>
        <w:rPr>
          <w:sz w:val="22"/>
        </w:rPr>
      </w:pPr>
      <w:r>
        <w:rPr>
          <w:sz w:val="22"/>
        </w:rPr>
        <w:t>observe the standards of conduct,</w:t>
      </w:r>
      <w:r>
        <w:rPr>
          <w:spacing w:val="-6"/>
          <w:sz w:val="22"/>
        </w:rPr>
        <w:t> </w:t>
      </w:r>
      <w:r>
        <w:rPr>
          <w:sz w:val="22"/>
        </w:rPr>
        <w:t>and</w:t>
      </w:r>
    </w:p>
    <w:p>
      <w:pPr>
        <w:spacing w:after="0" w:line="240" w:lineRule="auto"/>
        <w:jc w:val="left"/>
        <w:rPr>
          <w:sz w:val="22"/>
        </w:rPr>
        <w:sectPr>
          <w:pgSz w:w="12240" w:h="15840"/>
          <w:pgMar w:top="1360" w:bottom="280" w:left="1340" w:right="1320"/>
        </w:sectPr>
      </w:pPr>
    </w:p>
    <w:p>
      <w:pPr>
        <w:pStyle w:val="ListParagraph"/>
        <w:numPr>
          <w:ilvl w:val="1"/>
          <w:numId w:val="7"/>
        </w:numPr>
        <w:tabs>
          <w:tab w:pos="1944" w:val="left" w:leader="none"/>
        </w:tabs>
        <w:spacing w:line="276" w:lineRule="auto" w:before="77" w:after="0"/>
        <w:ind w:left="1943" w:right="117" w:hanging="425"/>
        <w:jc w:val="both"/>
        <w:rPr>
          <w:sz w:val="22"/>
        </w:rPr>
      </w:pPr>
      <w:r>
        <w:rPr>
          <w:sz w:val="22"/>
        </w:rPr>
        <w:t>follow the guidelines for conduct unless there are cogent reasons for not doing</w:t>
      </w:r>
      <w:r>
        <w:rPr>
          <w:spacing w:val="-2"/>
          <w:sz w:val="22"/>
        </w:rPr>
        <w:t> </w:t>
      </w:r>
      <w:r>
        <w:rPr>
          <w:sz w:val="22"/>
        </w:rPr>
        <w:t>so,</w:t>
      </w:r>
    </w:p>
    <w:p>
      <w:pPr>
        <w:pStyle w:val="BodyText"/>
        <w:ind w:left="1540"/>
      </w:pPr>
      <w:r>
        <w:rPr/>
        <w:t>contained in the prescribed code of conduct.</w:t>
      </w:r>
    </w:p>
    <w:p>
      <w:pPr>
        <w:pStyle w:val="BodyText"/>
        <w:spacing w:before="5"/>
        <w:rPr>
          <w:sz w:val="28"/>
        </w:rPr>
      </w:pPr>
    </w:p>
    <w:p>
      <w:pPr>
        <w:pStyle w:val="Heading1"/>
        <w:spacing w:before="1"/>
      </w:pPr>
      <w:r>
        <w:rPr/>
        <w:t>Equivalent code of conduct</w:t>
      </w:r>
    </w:p>
    <w:p>
      <w:pPr>
        <w:pStyle w:val="BodyText"/>
        <w:spacing w:before="5"/>
        <w:rPr>
          <w:b/>
          <w:sz w:val="28"/>
        </w:rPr>
      </w:pPr>
    </w:p>
    <w:p>
      <w:pPr>
        <w:pStyle w:val="ListParagraph"/>
        <w:numPr>
          <w:ilvl w:val="1"/>
          <w:numId w:val="1"/>
        </w:numPr>
        <w:tabs>
          <w:tab w:pos="820" w:val="left" w:leader="none"/>
          <w:tab w:pos="821" w:val="left" w:leader="none"/>
          <w:tab w:pos="1540" w:val="left" w:leader="none"/>
        </w:tabs>
        <w:spacing w:line="280" w:lineRule="auto" w:before="1" w:after="0"/>
        <w:ind w:left="1518" w:right="1222" w:hanging="1418"/>
        <w:jc w:val="left"/>
        <w:rPr>
          <w:sz w:val="22"/>
        </w:rPr>
      </w:pPr>
      <w:r>
        <w:rPr>
          <w:sz w:val="22"/>
        </w:rPr>
        <w:t>(1)</w:t>
        <w:tab/>
        <w:tab/>
        <w:t>In this section </w:t>
      </w:r>
      <w:r>
        <w:rPr>
          <w:b/>
          <w:sz w:val="22"/>
        </w:rPr>
        <w:t>Church body </w:t>
      </w:r>
      <w:r>
        <w:rPr>
          <w:sz w:val="22"/>
        </w:rPr>
        <w:t>does not include a diocese or</w:t>
      </w:r>
      <w:r>
        <w:rPr>
          <w:spacing w:val="-13"/>
          <w:sz w:val="22"/>
        </w:rPr>
        <w:t> </w:t>
      </w:r>
      <w:r>
        <w:rPr>
          <w:sz w:val="22"/>
        </w:rPr>
        <w:t>a</w:t>
      </w:r>
      <w:r>
        <w:rPr>
          <w:spacing w:val="-1"/>
          <w:sz w:val="22"/>
        </w:rPr>
        <w:t> </w:t>
      </w:r>
      <w:r>
        <w:rPr>
          <w:sz w:val="22"/>
        </w:rPr>
        <w:t>diocesan</w:t>
      </w:r>
      <w:r>
        <w:rPr>
          <w:w w:val="100"/>
          <w:sz w:val="22"/>
        </w:rPr>
        <w:t> </w:t>
      </w:r>
      <w:r>
        <w:rPr>
          <w:sz w:val="22"/>
        </w:rPr>
        <w:t>safe ministry</w:t>
      </w:r>
      <w:r>
        <w:rPr>
          <w:spacing w:val="-8"/>
          <w:sz w:val="22"/>
        </w:rPr>
        <w:t> </w:t>
      </w:r>
      <w:r>
        <w:rPr>
          <w:sz w:val="22"/>
        </w:rPr>
        <w:t>authority.</w:t>
      </w:r>
    </w:p>
    <w:p>
      <w:pPr>
        <w:pStyle w:val="ListParagraph"/>
        <w:numPr>
          <w:ilvl w:val="0"/>
          <w:numId w:val="8"/>
        </w:numPr>
        <w:tabs>
          <w:tab w:pos="1517" w:val="left" w:leader="none"/>
        </w:tabs>
        <w:spacing w:line="276" w:lineRule="auto" w:before="0" w:after="0"/>
        <w:ind w:left="1516" w:right="115" w:hanging="696"/>
        <w:jc w:val="both"/>
        <w:rPr>
          <w:sz w:val="22"/>
        </w:rPr>
      </w:pPr>
      <w:r>
        <w:rPr>
          <w:sz w:val="22"/>
        </w:rPr>
        <w:t>The prescribed code of conduct shall not apply to clergy and church workers in a Church body which has a code of conduct applicable to them pursuant</w:t>
      </w:r>
      <w:r>
        <w:rPr>
          <w:spacing w:val="-17"/>
          <w:sz w:val="22"/>
        </w:rPr>
        <w:t> </w:t>
      </w:r>
      <w:r>
        <w:rPr>
          <w:sz w:val="22"/>
        </w:rPr>
        <w:t>to:</w:t>
      </w:r>
    </w:p>
    <w:p>
      <w:pPr>
        <w:pStyle w:val="ListParagraph"/>
        <w:numPr>
          <w:ilvl w:val="1"/>
          <w:numId w:val="8"/>
        </w:numPr>
        <w:tabs>
          <w:tab w:pos="1944" w:val="left" w:leader="none"/>
        </w:tabs>
        <w:spacing w:line="240" w:lineRule="auto" w:before="5" w:after="0"/>
        <w:ind w:left="1943" w:right="0" w:hanging="425"/>
        <w:jc w:val="left"/>
        <w:rPr>
          <w:sz w:val="22"/>
        </w:rPr>
      </w:pPr>
      <w:r>
        <w:rPr>
          <w:sz w:val="22"/>
        </w:rPr>
        <w:t>the laws of the Commonwealth or a State or Territory;</w:t>
      </w:r>
      <w:r>
        <w:rPr>
          <w:spacing w:val="-14"/>
          <w:sz w:val="22"/>
        </w:rPr>
        <w:t> </w:t>
      </w:r>
      <w:r>
        <w:rPr>
          <w:spacing w:val="-3"/>
          <w:sz w:val="22"/>
        </w:rPr>
        <w:t>or</w:t>
      </w:r>
    </w:p>
    <w:p>
      <w:pPr>
        <w:pStyle w:val="ListParagraph"/>
        <w:numPr>
          <w:ilvl w:val="1"/>
          <w:numId w:val="8"/>
        </w:numPr>
        <w:tabs>
          <w:tab w:pos="1944" w:val="left" w:leader="none"/>
        </w:tabs>
        <w:spacing w:line="276" w:lineRule="auto" w:before="37" w:after="0"/>
        <w:ind w:left="1943" w:right="120" w:hanging="425"/>
        <w:jc w:val="both"/>
        <w:rPr>
          <w:sz w:val="22"/>
        </w:rPr>
      </w:pPr>
      <w:r>
        <w:rPr>
          <w:sz w:val="22"/>
        </w:rPr>
        <w:t>a requirement or condition for registration, approval or funding to provide services for children under the laws of the Commonwealth or a State or Territory;</w:t>
      </w:r>
      <w:r>
        <w:rPr>
          <w:spacing w:val="-4"/>
          <w:sz w:val="22"/>
        </w:rPr>
        <w:t> </w:t>
      </w:r>
      <w:r>
        <w:rPr>
          <w:sz w:val="22"/>
        </w:rPr>
        <w:t>or</w:t>
      </w:r>
    </w:p>
    <w:p>
      <w:pPr>
        <w:pStyle w:val="ListParagraph"/>
        <w:numPr>
          <w:ilvl w:val="1"/>
          <w:numId w:val="8"/>
        </w:numPr>
        <w:tabs>
          <w:tab w:pos="1944" w:val="left" w:leader="none"/>
        </w:tabs>
        <w:spacing w:line="276" w:lineRule="auto" w:before="0" w:after="0"/>
        <w:ind w:left="1943" w:right="124" w:hanging="425"/>
        <w:jc w:val="both"/>
        <w:rPr>
          <w:sz w:val="22"/>
        </w:rPr>
      </w:pPr>
      <w:r>
        <w:rPr>
          <w:sz w:val="22"/>
        </w:rPr>
        <w:t>a contract or arrangement with the Commonwealth or a State or Territory or an agency or authority of the Commonwealth or a State or</w:t>
      </w:r>
      <w:r>
        <w:rPr>
          <w:spacing w:val="-25"/>
          <w:sz w:val="22"/>
        </w:rPr>
        <w:t> </w:t>
      </w:r>
      <w:r>
        <w:rPr>
          <w:sz w:val="22"/>
        </w:rPr>
        <w:t>Territory.</w:t>
      </w:r>
    </w:p>
    <w:p>
      <w:pPr>
        <w:pStyle w:val="ListParagraph"/>
        <w:numPr>
          <w:ilvl w:val="0"/>
          <w:numId w:val="8"/>
        </w:numPr>
        <w:tabs>
          <w:tab w:pos="1519" w:val="left" w:leader="none"/>
        </w:tabs>
        <w:spacing w:line="276" w:lineRule="auto" w:before="3" w:after="0"/>
        <w:ind w:left="1518" w:right="113" w:hanging="710"/>
        <w:jc w:val="both"/>
        <w:rPr>
          <w:sz w:val="22"/>
        </w:rPr>
      </w:pPr>
      <w:r>
        <w:rPr>
          <w:sz w:val="22"/>
        </w:rPr>
        <w:t>Subject to subsection (2), the prescribed code of conduct shall apply to clergy  and church workers in a Church body unless the Standing Committee by a two- thirds majority, on application by a province or diocese, determines that the Church body has a code of conduct containing equivalent standards of conduct for observance, and guidelines for conduct to be followed, by its clergy and church workers as appropriately adapted to the context of the Church body that give substantial effect to the standards of conduct and the guidelines for conduct contained in the prescribed code of</w:t>
      </w:r>
      <w:r>
        <w:rPr>
          <w:spacing w:val="-9"/>
          <w:sz w:val="22"/>
        </w:rPr>
        <w:t> </w:t>
      </w:r>
      <w:r>
        <w:rPr>
          <w:sz w:val="22"/>
        </w:rPr>
        <w:t>conduct.</w:t>
      </w:r>
    </w:p>
    <w:p>
      <w:pPr>
        <w:pStyle w:val="ListParagraph"/>
        <w:numPr>
          <w:ilvl w:val="0"/>
          <w:numId w:val="8"/>
        </w:numPr>
        <w:tabs>
          <w:tab w:pos="1519" w:val="left" w:leader="none"/>
        </w:tabs>
        <w:spacing w:line="276" w:lineRule="auto" w:before="0" w:after="0"/>
        <w:ind w:left="1518" w:right="114" w:hanging="710"/>
        <w:jc w:val="both"/>
        <w:rPr>
          <w:sz w:val="22"/>
        </w:rPr>
      </w:pPr>
      <w:r>
        <w:rPr>
          <w:sz w:val="22"/>
        </w:rPr>
        <w:t>The General Secretary shall publish on the General Synod website a list of all Church bodies that have been determined under subsection (3) to have an equivalent code of conduct, the date on which the determination was made, and  if applicable the period during which the determination had</w:t>
      </w:r>
      <w:r>
        <w:rPr>
          <w:spacing w:val="-20"/>
          <w:sz w:val="22"/>
        </w:rPr>
        <w:t> </w:t>
      </w:r>
      <w:r>
        <w:rPr>
          <w:sz w:val="22"/>
        </w:rPr>
        <w:t>effect.</w:t>
      </w:r>
    </w:p>
    <w:p>
      <w:pPr>
        <w:pStyle w:val="BodyText"/>
        <w:rPr>
          <w:sz w:val="25"/>
        </w:rPr>
      </w:pPr>
    </w:p>
    <w:p>
      <w:pPr>
        <w:pStyle w:val="Heading1"/>
      </w:pPr>
      <w:r>
        <w:rPr/>
        <w:t>Additional code of conduct</w:t>
      </w:r>
    </w:p>
    <w:p>
      <w:pPr>
        <w:pStyle w:val="BodyText"/>
        <w:spacing w:before="10"/>
        <w:rPr>
          <w:b/>
          <w:sz w:val="28"/>
        </w:rPr>
      </w:pPr>
    </w:p>
    <w:p>
      <w:pPr>
        <w:pStyle w:val="ListParagraph"/>
        <w:numPr>
          <w:ilvl w:val="1"/>
          <w:numId w:val="1"/>
        </w:numPr>
        <w:tabs>
          <w:tab w:pos="821" w:val="left" w:leader="none"/>
        </w:tabs>
        <w:spacing w:line="276" w:lineRule="auto" w:before="0" w:after="0"/>
        <w:ind w:left="820" w:right="113" w:hanging="720"/>
        <w:jc w:val="both"/>
        <w:rPr>
          <w:sz w:val="22"/>
        </w:rPr>
      </w:pPr>
      <w:r>
        <w:rPr>
          <w:sz w:val="22"/>
        </w:rPr>
        <w:t>A diocese may prescribe a code of conduct containing additional standards of conduct  for observance, and additional guidelines for conduct to be followed, by the following persons, other than clergy and church  workers  in  a  Church  body  specified  in  section</w:t>
      </w:r>
      <w:r>
        <w:rPr>
          <w:spacing w:val="-2"/>
          <w:sz w:val="22"/>
        </w:rPr>
        <w:t> </w:t>
      </w:r>
      <w:r>
        <w:rPr>
          <w:sz w:val="22"/>
        </w:rPr>
        <w:t>5(2):</w:t>
      </w:r>
    </w:p>
    <w:p>
      <w:pPr>
        <w:pStyle w:val="ListParagraph"/>
        <w:numPr>
          <w:ilvl w:val="2"/>
          <w:numId w:val="1"/>
        </w:numPr>
        <w:tabs>
          <w:tab w:pos="1541" w:val="left" w:leader="none"/>
        </w:tabs>
        <w:spacing w:line="276" w:lineRule="auto" w:before="3" w:after="0"/>
        <w:ind w:left="1540" w:right="113" w:hanging="732"/>
        <w:jc w:val="both"/>
        <w:rPr>
          <w:sz w:val="22"/>
        </w:rPr>
      </w:pPr>
      <w:r>
        <w:rPr>
          <w:sz w:val="22"/>
        </w:rPr>
        <w:t>in the case of clergy and church workers to whom the prescribed code of conduct applies, that are not inconsistent with the standards of conduct and the  guidelines for conduct contained in the prescribed code of conduct;</w:t>
      </w:r>
      <w:r>
        <w:rPr>
          <w:spacing w:val="-13"/>
          <w:sz w:val="22"/>
        </w:rPr>
        <w:t> </w:t>
      </w:r>
      <w:r>
        <w:rPr>
          <w:sz w:val="22"/>
        </w:rPr>
        <w:t>or</w:t>
      </w:r>
    </w:p>
    <w:p>
      <w:pPr>
        <w:pStyle w:val="ListParagraph"/>
        <w:numPr>
          <w:ilvl w:val="2"/>
          <w:numId w:val="1"/>
        </w:numPr>
        <w:tabs>
          <w:tab w:pos="1541" w:val="left" w:leader="none"/>
        </w:tabs>
        <w:spacing w:line="276" w:lineRule="auto" w:before="0" w:after="0"/>
        <w:ind w:left="1540" w:right="113" w:hanging="732"/>
        <w:jc w:val="both"/>
        <w:rPr>
          <w:sz w:val="22"/>
        </w:rPr>
      </w:pPr>
      <w:r>
        <w:rPr>
          <w:sz w:val="22"/>
        </w:rPr>
        <w:t>in the case of clergy and church workers to whom a code of conduct specified in section 5(3) applies, that are not inconsistent with the standards of conduct and the guidelines for conduct contained in that code of</w:t>
      </w:r>
      <w:r>
        <w:rPr>
          <w:spacing w:val="-17"/>
          <w:sz w:val="22"/>
        </w:rPr>
        <w:t> </w:t>
      </w:r>
      <w:r>
        <w:rPr>
          <w:sz w:val="22"/>
        </w:rPr>
        <w:t>conduct.</w:t>
      </w:r>
    </w:p>
    <w:p>
      <w:pPr>
        <w:pStyle w:val="BodyText"/>
        <w:rPr>
          <w:sz w:val="25"/>
        </w:rPr>
      </w:pPr>
    </w:p>
    <w:p>
      <w:pPr>
        <w:pStyle w:val="Heading1"/>
      </w:pPr>
      <w:r>
        <w:rPr/>
        <w:t>Publication of prescribed code of conduct</w:t>
      </w:r>
    </w:p>
    <w:p>
      <w:pPr>
        <w:spacing w:after="0"/>
        <w:sectPr>
          <w:pgSz w:w="12240" w:h="15840"/>
          <w:pgMar w:top="1360" w:bottom="280" w:left="1340" w:right="1320"/>
        </w:sectPr>
      </w:pPr>
    </w:p>
    <w:p>
      <w:pPr>
        <w:pStyle w:val="ListParagraph"/>
        <w:numPr>
          <w:ilvl w:val="1"/>
          <w:numId w:val="1"/>
        </w:numPr>
        <w:tabs>
          <w:tab w:pos="820" w:val="left" w:leader="none"/>
          <w:tab w:pos="821" w:val="left" w:leader="none"/>
          <w:tab w:pos="1540" w:val="left" w:leader="none"/>
        </w:tabs>
        <w:spacing w:line="276" w:lineRule="auto" w:before="77" w:after="0"/>
        <w:ind w:left="1518" w:right="792" w:hanging="1418"/>
        <w:jc w:val="left"/>
        <w:rPr>
          <w:sz w:val="22"/>
        </w:rPr>
      </w:pPr>
      <w:r>
        <w:rPr>
          <w:sz w:val="22"/>
        </w:rPr>
        <w:t>(1)</w:t>
        <w:tab/>
        <w:tab/>
        <w:t>The General Secretary shall publish </w:t>
      </w:r>
      <w:r>
        <w:rPr>
          <w:color w:val="252525"/>
          <w:sz w:val="22"/>
        </w:rPr>
        <w:t>the </w:t>
      </w:r>
      <w:r>
        <w:rPr>
          <w:sz w:val="22"/>
        </w:rPr>
        <w:t>prescribed code of conduct</w:t>
      </w:r>
      <w:r>
        <w:rPr>
          <w:spacing w:val="-11"/>
          <w:sz w:val="22"/>
        </w:rPr>
        <w:t> </w:t>
      </w:r>
      <w:r>
        <w:rPr>
          <w:sz w:val="22"/>
        </w:rPr>
        <w:t>on</w:t>
      </w:r>
      <w:r>
        <w:rPr>
          <w:spacing w:val="-3"/>
          <w:sz w:val="22"/>
        </w:rPr>
        <w:t> </w:t>
      </w:r>
      <w:r>
        <w:rPr>
          <w:sz w:val="22"/>
        </w:rPr>
        <w:t>the</w:t>
      </w:r>
      <w:r>
        <w:rPr>
          <w:w w:val="100"/>
          <w:sz w:val="22"/>
        </w:rPr>
        <w:t> </w:t>
      </w:r>
      <w:r>
        <w:rPr>
          <w:sz w:val="22"/>
        </w:rPr>
        <w:t>General Synod</w:t>
      </w:r>
      <w:r>
        <w:rPr>
          <w:spacing w:val="-5"/>
          <w:sz w:val="22"/>
        </w:rPr>
        <w:t> </w:t>
      </w:r>
      <w:r>
        <w:rPr>
          <w:sz w:val="22"/>
        </w:rPr>
        <w:t>website.</w:t>
      </w:r>
    </w:p>
    <w:p>
      <w:pPr>
        <w:pStyle w:val="BodyText"/>
        <w:spacing w:line="276" w:lineRule="auto"/>
        <w:ind w:left="1518" w:right="115" w:hanging="699"/>
        <w:jc w:val="both"/>
      </w:pPr>
      <w:r>
        <w:rPr/>
        <w:t>(2)  The General Secretary shall table at each ordinary session of the General Synod any amendments to </w:t>
      </w:r>
      <w:r>
        <w:rPr>
          <w:color w:val="252525"/>
        </w:rPr>
        <w:t>the </w:t>
      </w:r>
      <w:r>
        <w:rPr/>
        <w:t>prescribed code of conduct, or any substituted code of conduct, prescribed by the Standing Committee since the preceding ordinary session of the General</w:t>
      </w:r>
      <w:r>
        <w:rPr>
          <w:spacing w:val="-8"/>
        </w:rPr>
        <w:t> </w:t>
      </w:r>
      <w:r>
        <w:rPr/>
        <w:t>Synod.</w:t>
      </w:r>
    </w:p>
    <w:p>
      <w:pPr>
        <w:pStyle w:val="BodyText"/>
        <w:spacing w:before="3"/>
        <w:rPr>
          <w:sz w:val="25"/>
        </w:rPr>
      </w:pPr>
    </w:p>
    <w:p>
      <w:pPr>
        <w:pStyle w:val="Heading1"/>
        <w:ind w:left="2630"/>
      </w:pPr>
      <w:r>
        <w:rPr/>
        <w:t>PART 3 - STANDARDS AND GUIDELINES</w:t>
      </w:r>
    </w:p>
    <w:p>
      <w:pPr>
        <w:pStyle w:val="BodyText"/>
        <w:spacing w:before="5"/>
        <w:rPr>
          <w:b/>
          <w:sz w:val="28"/>
        </w:rPr>
      </w:pPr>
    </w:p>
    <w:p>
      <w:pPr>
        <w:spacing w:before="0"/>
        <w:ind w:left="100" w:right="0" w:firstLine="0"/>
        <w:jc w:val="left"/>
        <w:rPr>
          <w:b/>
          <w:sz w:val="22"/>
        </w:rPr>
      </w:pPr>
      <w:r>
        <w:rPr>
          <w:b/>
          <w:sz w:val="22"/>
        </w:rPr>
        <w:t>Prescribed standards and guidelines</w:t>
      </w:r>
    </w:p>
    <w:p>
      <w:pPr>
        <w:pStyle w:val="BodyText"/>
        <w:spacing w:before="7"/>
        <w:rPr>
          <w:b/>
          <w:sz w:val="28"/>
        </w:rPr>
      </w:pPr>
    </w:p>
    <w:p>
      <w:pPr>
        <w:pStyle w:val="ListParagraph"/>
        <w:numPr>
          <w:ilvl w:val="1"/>
          <w:numId w:val="1"/>
        </w:numPr>
        <w:tabs>
          <w:tab w:pos="820" w:val="left" w:leader="none"/>
          <w:tab w:pos="821" w:val="left" w:leader="none"/>
          <w:tab w:pos="1540" w:val="left" w:leader="none"/>
        </w:tabs>
        <w:spacing w:line="278" w:lineRule="auto" w:before="1" w:after="0"/>
        <w:ind w:left="1518" w:right="928" w:hanging="1418"/>
        <w:jc w:val="left"/>
        <w:rPr>
          <w:sz w:val="22"/>
        </w:rPr>
      </w:pPr>
      <w:r>
        <w:rPr>
          <w:sz w:val="22"/>
        </w:rPr>
        <w:t>(1)</w:t>
        <w:tab/>
        <w:tab/>
        <w:t>Standards of screening, standards of training and standards</w:t>
      </w:r>
      <w:r>
        <w:rPr>
          <w:spacing w:val="-12"/>
          <w:sz w:val="22"/>
        </w:rPr>
        <w:t> </w:t>
      </w:r>
      <w:r>
        <w:rPr>
          <w:sz w:val="22"/>
        </w:rPr>
        <w:t>for</w:t>
      </w:r>
      <w:r>
        <w:rPr>
          <w:spacing w:val="-2"/>
          <w:sz w:val="22"/>
        </w:rPr>
        <w:t> </w:t>
      </w:r>
      <w:r>
        <w:rPr>
          <w:sz w:val="22"/>
        </w:rPr>
        <w:t>safe</w:t>
      </w:r>
      <w:r>
        <w:rPr>
          <w:w w:val="100"/>
          <w:sz w:val="22"/>
        </w:rPr>
        <w:t> </w:t>
      </w:r>
      <w:r>
        <w:rPr>
          <w:sz w:val="22"/>
        </w:rPr>
        <w:t>ministry with Persons of Concern are prescribed in the Second</w:t>
      </w:r>
      <w:r>
        <w:rPr>
          <w:spacing w:val="-16"/>
          <w:sz w:val="22"/>
        </w:rPr>
        <w:t> </w:t>
      </w:r>
      <w:r>
        <w:rPr>
          <w:sz w:val="22"/>
        </w:rPr>
        <w:t>Schedule.</w:t>
      </w:r>
    </w:p>
    <w:p>
      <w:pPr>
        <w:pStyle w:val="ListParagraph"/>
        <w:numPr>
          <w:ilvl w:val="0"/>
          <w:numId w:val="9"/>
        </w:numPr>
        <w:tabs>
          <w:tab w:pos="1541" w:val="left" w:leader="none"/>
        </w:tabs>
        <w:spacing w:line="276" w:lineRule="auto" w:before="0" w:after="0"/>
        <w:ind w:left="1540" w:right="113" w:hanging="720"/>
        <w:jc w:val="both"/>
        <w:rPr>
          <w:sz w:val="22"/>
        </w:rPr>
      </w:pPr>
      <w:r>
        <w:rPr>
          <w:sz w:val="22"/>
        </w:rPr>
        <w:t>The General Synod, or Standing Committee by a two-thirds majority, may by resolution amend the Second Schedule</w:t>
      </w:r>
      <w:r>
        <w:rPr>
          <w:spacing w:val="-8"/>
          <w:sz w:val="22"/>
        </w:rPr>
        <w:t> </w:t>
      </w:r>
      <w:r>
        <w:rPr>
          <w:sz w:val="22"/>
        </w:rPr>
        <w:t>by:</w:t>
      </w:r>
    </w:p>
    <w:p>
      <w:pPr>
        <w:pStyle w:val="ListParagraph"/>
        <w:numPr>
          <w:ilvl w:val="1"/>
          <w:numId w:val="9"/>
        </w:numPr>
        <w:tabs>
          <w:tab w:pos="1944" w:val="left" w:leader="none"/>
        </w:tabs>
        <w:spacing w:line="278" w:lineRule="auto" w:before="2" w:after="0"/>
        <w:ind w:left="1943" w:right="114" w:hanging="425"/>
        <w:jc w:val="both"/>
        <w:rPr>
          <w:sz w:val="22"/>
        </w:rPr>
      </w:pPr>
      <w:r>
        <w:rPr>
          <w:sz w:val="22"/>
        </w:rPr>
        <w:t>prescribing amendments to the prescribed standards and guidelines or substituted standards and</w:t>
      </w:r>
      <w:r>
        <w:rPr>
          <w:spacing w:val="-13"/>
          <w:sz w:val="22"/>
        </w:rPr>
        <w:t> </w:t>
      </w:r>
      <w:r>
        <w:rPr>
          <w:sz w:val="22"/>
        </w:rPr>
        <w:t>guidelines;</w:t>
      </w:r>
    </w:p>
    <w:p>
      <w:pPr>
        <w:pStyle w:val="ListParagraph"/>
        <w:numPr>
          <w:ilvl w:val="1"/>
          <w:numId w:val="9"/>
        </w:numPr>
        <w:tabs>
          <w:tab w:pos="1944" w:val="left" w:leader="none"/>
        </w:tabs>
        <w:spacing w:line="276" w:lineRule="auto" w:before="0" w:after="0"/>
        <w:ind w:left="1943" w:right="116" w:hanging="425"/>
        <w:jc w:val="both"/>
        <w:rPr>
          <w:sz w:val="22"/>
        </w:rPr>
      </w:pPr>
      <w:r>
        <w:rPr>
          <w:sz w:val="22"/>
        </w:rPr>
        <w:t>prescribing further minimum standards for observance, and guidelines to be followed, for safe ministry to children;</w:t>
      </w:r>
      <w:r>
        <w:rPr>
          <w:spacing w:val="-15"/>
          <w:sz w:val="22"/>
        </w:rPr>
        <w:t> </w:t>
      </w:r>
      <w:r>
        <w:rPr>
          <w:sz w:val="22"/>
        </w:rPr>
        <w:t>and</w:t>
      </w:r>
    </w:p>
    <w:p>
      <w:pPr>
        <w:pStyle w:val="ListParagraph"/>
        <w:numPr>
          <w:ilvl w:val="1"/>
          <w:numId w:val="9"/>
        </w:numPr>
        <w:tabs>
          <w:tab w:pos="1944" w:val="left" w:leader="none"/>
        </w:tabs>
        <w:spacing w:line="276" w:lineRule="auto" w:before="2" w:after="0"/>
        <w:ind w:left="1943" w:right="113" w:hanging="425"/>
        <w:jc w:val="both"/>
        <w:rPr>
          <w:sz w:val="22"/>
        </w:rPr>
      </w:pPr>
      <w:r>
        <w:rPr>
          <w:sz w:val="22"/>
        </w:rPr>
        <w:t>determining the date on which the amendments to the prescribed standards and guidelines, or substituted standards and guidelines, or further standards and guidelines, shall come into</w:t>
      </w:r>
      <w:r>
        <w:rPr>
          <w:spacing w:val="-11"/>
          <w:sz w:val="22"/>
        </w:rPr>
        <w:t> </w:t>
      </w:r>
      <w:r>
        <w:rPr>
          <w:sz w:val="22"/>
        </w:rPr>
        <w:t>force.</w:t>
      </w:r>
    </w:p>
    <w:p>
      <w:pPr>
        <w:pStyle w:val="ListParagraph"/>
        <w:numPr>
          <w:ilvl w:val="0"/>
          <w:numId w:val="9"/>
        </w:numPr>
        <w:tabs>
          <w:tab w:pos="1541" w:val="left" w:leader="none"/>
        </w:tabs>
        <w:spacing w:line="276" w:lineRule="auto" w:before="0" w:after="0"/>
        <w:ind w:left="1540" w:right="112" w:hanging="720"/>
        <w:jc w:val="both"/>
        <w:rPr>
          <w:sz w:val="22"/>
        </w:rPr>
      </w:pPr>
      <w:r>
        <w:rPr>
          <w:sz w:val="22"/>
        </w:rPr>
        <w:t>The Standing Committee prior to amending the Second Schedule shall consult with the Safe Ministry Commission and diocesan safe ministry authorities as to the proposed amendments to the prescribed standards and guidelines, or proposed substituted standards and guidelines, or proposed further standards and guidelines, and the date on which the proposed amendments to the prescribed standards and guidelines, or proposed substituted standards and guidelines, or proposed further standards and guidelines, shall come into</w:t>
      </w:r>
      <w:r>
        <w:rPr>
          <w:spacing w:val="-19"/>
          <w:sz w:val="22"/>
        </w:rPr>
        <w:t> </w:t>
      </w:r>
      <w:r>
        <w:rPr>
          <w:sz w:val="22"/>
        </w:rPr>
        <w:t>force.</w:t>
      </w:r>
    </w:p>
    <w:p>
      <w:pPr>
        <w:pStyle w:val="ListParagraph"/>
        <w:numPr>
          <w:ilvl w:val="0"/>
          <w:numId w:val="9"/>
        </w:numPr>
        <w:tabs>
          <w:tab w:pos="1541" w:val="left" w:leader="none"/>
        </w:tabs>
        <w:spacing w:line="276" w:lineRule="auto" w:before="0" w:after="0"/>
        <w:ind w:left="1540" w:right="114" w:hanging="720"/>
        <w:jc w:val="both"/>
        <w:rPr>
          <w:sz w:val="22"/>
        </w:rPr>
      </w:pPr>
      <w:r>
        <w:rPr>
          <w:sz w:val="22"/>
        </w:rPr>
        <w:t>Any amendments to the prescribed standards and guidelines, or any substituted standards and guidelines, or any further standards and guidelines, shall not deal with or concern the faith ritual or ceremonial of this Church other than in relation to the spiritual abuse of a child or the confession of child</w:t>
      </w:r>
      <w:r>
        <w:rPr>
          <w:spacing w:val="-15"/>
          <w:sz w:val="22"/>
        </w:rPr>
        <w:t> </w:t>
      </w:r>
      <w:r>
        <w:rPr>
          <w:sz w:val="22"/>
        </w:rPr>
        <w:t>abuse.</w:t>
      </w:r>
    </w:p>
    <w:p>
      <w:pPr>
        <w:pStyle w:val="ListParagraph"/>
        <w:numPr>
          <w:ilvl w:val="0"/>
          <w:numId w:val="9"/>
        </w:numPr>
        <w:tabs>
          <w:tab w:pos="1540" w:val="left" w:leader="none"/>
          <w:tab w:pos="1541" w:val="left" w:leader="none"/>
        </w:tabs>
        <w:spacing w:line="240" w:lineRule="auto" w:before="0" w:after="0"/>
        <w:ind w:left="1540" w:right="0" w:hanging="720"/>
        <w:jc w:val="left"/>
        <w:rPr>
          <w:sz w:val="22"/>
        </w:rPr>
      </w:pPr>
      <w:r>
        <w:rPr>
          <w:sz w:val="22"/>
        </w:rPr>
        <w:t>Subject to section</w:t>
      </w:r>
      <w:r>
        <w:rPr>
          <w:spacing w:val="-3"/>
          <w:sz w:val="22"/>
        </w:rPr>
        <w:t> </w:t>
      </w:r>
      <w:r>
        <w:rPr>
          <w:sz w:val="22"/>
        </w:rPr>
        <w:t>9:</w:t>
      </w:r>
    </w:p>
    <w:p>
      <w:pPr>
        <w:pStyle w:val="ListParagraph"/>
        <w:numPr>
          <w:ilvl w:val="1"/>
          <w:numId w:val="9"/>
        </w:numPr>
        <w:tabs>
          <w:tab w:pos="1944" w:val="left" w:leader="none"/>
        </w:tabs>
        <w:spacing w:line="276" w:lineRule="auto" w:before="37" w:after="0"/>
        <w:ind w:left="1943" w:right="113" w:hanging="425"/>
        <w:jc w:val="both"/>
        <w:rPr>
          <w:sz w:val="22"/>
        </w:rPr>
      </w:pPr>
      <w:r>
        <w:rPr>
          <w:sz w:val="22"/>
        </w:rPr>
        <w:t>each diocese shall have standards, and guidelines unless there are cogent reasons for not doing so, that give effect to the prescribed standards and guidelines;</w:t>
      </w:r>
      <w:r>
        <w:rPr>
          <w:spacing w:val="-2"/>
          <w:sz w:val="22"/>
        </w:rPr>
        <w:t> </w:t>
      </w:r>
      <w:r>
        <w:rPr>
          <w:sz w:val="22"/>
        </w:rPr>
        <w:t>and</w:t>
      </w:r>
    </w:p>
    <w:p>
      <w:pPr>
        <w:pStyle w:val="ListParagraph"/>
        <w:numPr>
          <w:ilvl w:val="1"/>
          <w:numId w:val="9"/>
        </w:numPr>
        <w:tabs>
          <w:tab w:pos="1944" w:val="left" w:leader="none"/>
        </w:tabs>
        <w:spacing w:line="240" w:lineRule="auto" w:before="1" w:after="0"/>
        <w:ind w:left="1943" w:right="0" w:hanging="425"/>
        <w:jc w:val="left"/>
        <w:rPr>
          <w:sz w:val="22"/>
        </w:rPr>
      </w:pPr>
      <w:r>
        <w:rPr>
          <w:sz w:val="22"/>
        </w:rPr>
        <w:t>clergy and church workers in a diocese shall</w:t>
      </w:r>
      <w:r>
        <w:rPr>
          <w:spacing w:val="-12"/>
          <w:sz w:val="22"/>
        </w:rPr>
        <w:t> </w:t>
      </w:r>
      <w:r>
        <w:rPr>
          <w:sz w:val="22"/>
        </w:rPr>
        <w:t>observe:</w:t>
      </w:r>
    </w:p>
    <w:p>
      <w:pPr>
        <w:pStyle w:val="ListParagraph"/>
        <w:numPr>
          <w:ilvl w:val="2"/>
          <w:numId w:val="9"/>
        </w:numPr>
        <w:tabs>
          <w:tab w:pos="2368" w:val="left" w:leader="none"/>
          <w:tab w:pos="2369" w:val="left" w:leader="none"/>
        </w:tabs>
        <w:spacing w:line="240" w:lineRule="auto" w:before="37" w:after="0"/>
        <w:ind w:left="1943" w:right="0" w:firstLine="0"/>
        <w:jc w:val="left"/>
        <w:rPr>
          <w:sz w:val="22"/>
        </w:rPr>
      </w:pPr>
      <w:r>
        <w:rPr>
          <w:sz w:val="22"/>
        </w:rPr>
        <w:t>the standards,</w:t>
      </w:r>
      <w:r>
        <w:rPr>
          <w:spacing w:val="-6"/>
          <w:sz w:val="22"/>
        </w:rPr>
        <w:t> </w:t>
      </w:r>
      <w:r>
        <w:rPr>
          <w:sz w:val="22"/>
        </w:rPr>
        <w:t>and</w:t>
      </w:r>
    </w:p>
    <w:p>
      <w:pPr>
        <w:pStyle w:val="ListParagraph"/>
        <w:numPr>
          <w:ilvl w:val="2"/>
          <w:numId w:val="9"/>
        </w:numPr>
        <w:tabs>
          <w:tab w:pos="2369" w:val="left" w:leader="none"/>
        </w:tabs>
        <w:spacing w:line="276" w:lineRule="auto" w:before="39" w:after="0"/>
        <w:ind w:left="1943" w:right="113" w:firstLine="0"/>
        <w:jc w:val="left"/>
        <w:rPr>
          <w:sz w:val="22"/>
        </w:rPr>
      </w:pPr>
      <w:r>
        <w:rPr>
          <w:sz w:val="22"/>
        </w:rPr>
        <w:t>the guidelines unless there are cogent reasons for not doing so, applicable to them that give effect to the prescribed standards  and guidelines.</w:t>
      </w:r>
    </w:p>
    <w:p>
      <w:pPr>
        <w:spacing w:after="0" w:line="276" w:lineRule="auto"/>
        <w:jc w:val="left"/>
        <w:rPr>
          <w:sz w:val="22"/>
        </w:rPr>
        <w:sectPr>
          <w:pgSz w:w="12240" w:h="15840"/>
          <w:pgMar w:top="1360" w:bottom="280" w:left="1340" w:right="1320"/>
        </w:sectPr>
      </w:pPr>
    </w:p>
    <w:p>
      <w:pPr>
        <w:pStyle w:val="ListParagraph"/>
        <w:numPr>
          <w:ilvl w:val="0"/>
          <w:numId w:val="9"/>
        </w:numPr>
        <w:tabs>
          <w:tab w:pos="1541" w:val="left" w:leader="none"/>
        </w:tabs>
        <w:spacing w:line="276" w:lineRule="auto" w:before="77" w:after="0"/>
        <w:ind w:left="1540" w:right="113" w:hanging="720"/>
        <w:jc w:val="both"/>
        <w:rPr>
          <w:sz w:val="22"/>
        </w:rPr>
      </w:pPr>
      <w:r>
        <w:rPr>
          <w:sz w:val="22"/>
        </w:rPr>
        <w:t>The prescribed standards and guidelines apply to clergy and church workers who perform a General Synod professional standards role or a General Synod safe ministry</w:t>
      </w:r>
      <w:r>
        <w:rPr>
          <w:spacing w:val="-3"/>
          <w:sz w:val="22"/>
        </w:rPr>
        <w:t> </w:t>
      </w:r>
      <w:r>
        <w:rPr>
          <w:sz w:val="22"/>
        </w:rPr>
        <w:t>role.</w:t>
      </w:r>
    </w:p>
    <w:p>
      <w:pPr>
        <w:pStyle w:val="BodyText"/>
        <w:spacing w:before="2"/>
        <w:rPr>
          <w:sz w:val="25"/>
        </w:rPr>
      </w:pPr>
    </w:p>
    <w:p>
      <w:pPr>
        <w:pStyle w:val="Heading1"/>
        <w:spacing w:before="1"/>
      </w:pPr>
      <w:r>
        <w:rPr/>
        <w:t>Equivalent standards and guidelines</w:t>
      </w:r>
    </w:p>
    <w:p>
      <w:pPr>
        <w:pStyle w:val="BodyText"/>
        <w:spacing w:before="6"/>
        <w:rPr>
          <w:b/>
          <w:sz w:val="28"/>
        </w:rPr>
      </w:pPr>
    </w:p>
    <w:p>
      <w:pPr>
        <w:pStyle w:val="ListParagraph"/>
        <w:numPr>
          <w:ilvl w:val="1"/>
          <w:numId w:val="1"/>
        </w:numPr>
        <w:tabs>
          <w:tab w:pos="820" w:val="left" w:leader="none"/>
          <w:tab w:pos="821" w:val="left" w:leader="none"/>
          <w:tab w:pos="1540" w:val="left" w:leader="none"/>
        </w:tabs>
        <w:spacing w:line="280" w:lineRule="auto" w:before="0" w:after="0"/>
        <w:ind w:left="1518" w:right="1222" w:hanging="1418"/>
        <w:jc w:val="left"/>
        <w:rPr>
          <w:sz w:val="22"/>
        </w:rPr>
      </w:pPr>
      <w:r>
        <w:rPr>
          <w:sz w:val="22"/>
        </w:rPr>
        <w:t>(1)</w:t>
        <w:tab/>
        <w:tab/>
        <w:t>In this section </w:t>
      </w:r>
      <w:r>
        <w:rPr>
          <w:b/>
          <w:sz w:val="22"/>
        </w:rPr>
        <w:t>Church body </w:t>
      </w:r>
      <w:r>
        <w:rPr>
          <w:sz w:val="22"/>
        </w:rPr>
        <w:t>does not include a diocese or</w:t>
      </w:r>
      <w:r>
        <w:rPr>
          <w:spacing w:val="-13"/>
          <w:sz w:val="22"/>
        </w:rPr>
        <w:t> </w:t>
      </w:r>
      <w:r>
        <w:rPr>
          <w:sz w:val="22"/>
        </w:rPr>
        <w:t>a</w:t>
      </w:r>
      <w:r>
        <w:rPr>
          <w:spacing w:val="-1"/>
          <w:sz w:val="22"/>
        </w:rPr>
        <w:t> </w:t>
      </w:r>
      <w:r>
        <w:rPr>
          <w:sz w:val="22"/>
        </w:rPr>
        <w:t>diocesan</w:t>
      </w:r>
      <w:r>
        <w:rPr>
          <w:w w:val="100"/>
          <w:sz w:val="22"/>
        </w:rPr>
        <w:t> </w:t>
      </w:r>
      <w:r>
        <w:rPr>
          <w:sz w:val="22"/>
        </w:rPr>
        <w:t>safe ministry</w:t>
      </w:r>
      <w:r>
        <w:rPr>
          <w:spacing w:val="-8"/>
          <w:sz w:val="22"/>
        </w:rPr>
        <w:t> </w:t>
      </w:r>
      <w:r>
        <w:rPr>
          <w:sz w:val="22"/>
        </w:rPr>
        <w:t>authority.</w:t>
      </w:r>
    </w:p>
    <w:p>
      <w:pPr>
        <w:pStyle w:val="ListParagraph"/>
        <w:numPr>
          <w:ilvl w:val="0"/>
          <w:numId w:val="10"/>
        </w:numPr>
        <w:tabs>
          <w:tab w:pos="1519" w:val="left" w:leader="none"/>
        </w:tabs>
        <w:spacing w:line="276" w:lineRule="auto" w:before="0" w:after="0"/>
        <w:ind w:left="1518" w:right="114" w:hanging="698"/>
        <w:jc w:val="both"/>
        <w:rPr>
          <w:sz w:val="22"/>
        </w:rPr>
      </w:pPr>
      <w:r>
        <w:rPr>
          <w:sz w:val="22"/>
        </w:rPr>
        <w:t>The prescribed standards and guidelines shall not apply to clergy and church workers in a Church body</w:t>
      </w:r>
      <w:r>
        <w:rPr>
          <w:spacing w:val="-8"/>
          <w:sz w:val="22"/>
        </w:rPr>
        <w:t> </w:t>
      </w:r>
      <w:r>
        <w:rPr>
          <w:sz w:val="22"/>
        </w:rPr>
        <w:t>which:</w:t>
      </w:r>
    </w:p>
    <w:p>
      <w:pPr>
        <w:pStyle w:val="ListParagraph"/>
        <w:numPr>
          <w:ilvl w:val="1"/>
          <w:numId w:val="10"/>
        </w:numPr>
        <w:tabs>
          <w:tab w:pos="1944" w:val="left" w:leader="none"/>
        </w:tabs>
        <w:spacing w:line="276" w:lineRule="auto" w:before="5" w:after="0"/>
        <w:ind w:left="1943" w:right="119" w:hanging="425"/>
        <w:jc w:val="both"/>
        <w:rPr>
          <w:sz w:val="22"/>
        </w:rPr>
      </w:pPr>
      <w:r>
        <w:rPr>
          <w:sz w:val="22"/>
        </w:rPr>
        <w:t>is registered or approved or funded to provide services to children pursuant  to the laws of the Commonwealth or a State or Territory;</w:t>
      </w:r>
      <w:r>
        <w:rPr>
          <w:spacing w:val="-21"/>
          <w:sz w:val="22"/>
        </w:rPr>
        <w:t> </w:t>
      </w:r>
      <w:r>
        <w:rPr>
          <w:sz w:val="22"/>
        </w:rPr>
        <w:t>or</w:t>
      </w:r>
    </w:p>
    <w:p>
      <w:pPr>
        <w:pStyle w:val="ListParagraph"/>
        <w:numPr>
          <w:ilvl w:val="1"/>
          <w:numId w:val="10"/>
        </w:numPr>
        <w:tabs>
          <w:tab w:pos="1944" w:val="left" w:leader="none"/>
        </w:tabs>
        <w:spacing w:line="276" w:lineRule="auto" w:before="3" w:after="0"/>
        <w:ind w:left="1943" w:right="116" w:hanging="425"/>
        <w:jc w:val="both"/>
        <w:rPr>
          <w:sz w:val="22"/>
        </w:rPr>
      </w:pPr>
      <w:r>
        <w:rPr>
          <w:sz w:val="22"/>
        </w:rPr>
        <w:t>provides services to children pursuant to a contract or arrangement with the Commonwealth or a State or Territory or an agency or authority of</w:t>
      </w:r>
      <w:r>
        <w:rPr>
          <w:spacing w:val="37"/>
          <w:sz w:val="22"/>
        </w:rPr>
        <w:t> </w:t>
      </w:r>
      <w:r>
        <w:rPr>
          <w:sz w:val="22"/>
        </w:rPr>
        <w:t>the Commonwealth or a State or</w:t>
      </w:r>
      <w:r>
        <w:rPr>
          <w:spacing w:val="-11"/>
          <w:sz w:val="22"/>
        </w:rPr>
        <w:t> </w:t>
      </w:r>
      <w:r>
        <w:rPr>
          <w:sz w:val="22"/>
        </w:rPr>
        <w:t>Territory.</w:t>
      </w:r>
    </w:p>
    <w:p>
      <w:pPr>
        <w:pStyle w:val="ListParagraph"/>
        <w:numPr>
          <w:ilvl w:val="0"/>
          <w:numId w:val="10"/>
        </w:numPr>
        <w:tabs>
          <w:tab w:pos="1519" w:val="left" w:leader="none"/>
        </w:tabs>
        <w:spacing w:line="276" w:lineRule="auto" w:before="0" w:after="0"/>
        <w:ind w:left="1518" w:right="112" w:hanging="710"/>
        <w:jc w:val="both"/>
        <w:rPr>
          <w:sz w:val="22"/>
        </w:rPr>
      </w:pPr>
      <w:r>
        <w:rPr>
          <w:sz w:val="22"/>
        </w:rPr>
        <w:t>Subject to subsection (2), the prescribed standards and guidelines shall apply to clergy and church workers in a Church body unless the Standing Committee by a two-thirds majority, on application by a province or diocese, determines that the Church body has equivalent standards for observance, and guidelines to be followed, by its clergy and church workers for safe ministry to children as appropriately adapted to the context of the Church body that give substantial effect to the applicable prescribed standards and</w:t>
      </w:r>
      <w:r>
        <w:rPr>
          <w:spacing w:val="-16"/>
          <w:sz w:val="22"/>
        </w:rPr>
        <w:t> </w:t>
      </w:r>
      <w:r>
        <w:rPr>
          <w:sz w:val="22"/>
        </w:rPr>
        <w:t>guidelines.</w:t>
      </w:r>
    </w:p>
    <w:p>
      <w:pPr>
        <w:pStyle w:val="ListParagraph"/>
        <w:numPr>
          <w:ilvl w:val="0"/>
          <w:numId w:val="10"/>
        </w:numPr>
        <w:tabs>
          <w:tab w:pos="1519" w:val="left" w:leader="none"/>
        </w:tabs>
        <w:spacing w:line="276" w:lineRule="auto" w:before="0" w:after="0"/>
        <w:ind w:left="1518" w:right="113" w:hanging="710"/>
        <w:jc w:val="both"/>
        <w:rPr>
          <w:sz w:val="22"/>
        </w:rPr>
      </w:pPr>
      <w:r>
        <w:rPr>
          <w:sz w:val="22"/>
        </w:rPr>
        <w:t>The General Secretary shall publish on the General Synod website a list of all Church bodies that have been determined under subsection (3) to have  equivalent standards and guidelines, the date on which the determination was made, the applicable prescribed standards and guidelines for which the Church body has equivalent standards and guidelines, and if applicable the period during which the determination had</w:t>
      </w:r>
      <w:r>
        <w:rPr>
          <w:spacing w:val="-12"/>
          <w:sz w:val="22"/>
        </w:rPr>
        <w:t> </w:t>
      </w:r>
      <w:r>
        <w:rPr>
          <w:sz w:val="22"/>
        </w:rPr>
        <w:t>effect.</w:t>
      </w:r>
    </w:p>
    <w:p>
      <w:pPr>
        <w:pStyle w:val="BodyText"/>
        <w:spacing w:before="1"/>
        <w:rPr>
          <w:sz w:val="25"/>
        </w:rPr>
      </w:pPr>
    </w:p>
    <w:p>
      <w:pPr>
        <w:pStyle w:val="Heading1"/>
      </w:pPr>
      <w:r>
        <w:rPr/>
        <w:t>Additional standards and guidelines</w:t>
      </w:r>
    </w:p>
    <w:p>
      <w:pPr>
        <w:pStyle w:val="BodyText"/>
        <w:spacing w:before="10"/>
        <w:rPr>
          <w:b/>
          <w:sz w:val="28"/>
        </w:rPr>
      </w:pPr>
    </w:p>
    <w:p>
      <w:pPr>
        <w:pStyle w:val="ListParagraph"/>
        <w:numPr>
          <w:ilvl w:val="1"/>
          <w:numId w:val="1"/>
        </w:numPr>
        <w:tabs>
          <w:tab w:pos="820" w:val="left" w:leader="none"/>
          <w:tab w:pos="821" w:val="left" w:leader="none"/>
        </w:tabs>
        <w:spacing w:line="276" w:lineRule="auto" w:before="0" w:after="0"/>
        <w:ind w:left="820" w:right="114" w:hanging="720"/>
        <w:jc w:val="left"/>
        <w:rPr>
          <w:sz w:val="22"/>
        </w:rPr>
      </w:pPr>
      <w:r>
        <w:rPr>
          <w:sz w:val="22"/>
        </w:rPr>
        <w:t>A diocese may prescribe additional standards and guidelines for safe ministry to children, other than for a Church body specified in section</w:t>
      </w:r>
      <w:r>
        <w:rPr>
          <w:spacing w:val="-14"/>
          <w:sz w:val="22"/>
        </w:rPr>
        <w:t> </w:t>
      </w:r>
      <w:r>
        <w:rPr>
          <w:sz w:val="22"/>
        </w:rPr>
        <w:t>9(2):</w:t>
      </w:r>
    </w:p>
    <w:p>
      <w:pPr>
        <w:pStyle w:val="ListParagraph"/>
        <w:numPr>
          <w:ilvl w:val="2"/>
          <w:numId w:val="1"/>
        </w:numPr>
        <w:tabs>
          <w:tab w:pos="1540" w:val="left" w:leader="none"/>
          <w:tab w:pos="1541" w:val="left" w:leader="none"/>
        </w:tabs>
        <w:spacing w:line="240" w:lineRule="auto" w:before="0" w:after="0"/>
        <w:ind w:left="1540" w:right="0" w:hanging="732"/>
        <w:jc w:val="left"/>
        <w:rPr>
          <w:sz w:val="22"/>
        </w:rPr>
      </w:pPr>
      <w:r>
        <w:rPr>
          <w:sz w:val="22"/>
        </w:rPr>
        <w:t>that are not inconsistent with the prescribed standards and guidelines;</w:t>
      </w:r>
      <w:r>
        <w:rPr>
          <w:spacing w:val="-21"/>
          <w:sz w:val="22"/>
        </w:rPr>
        <w:t> </w:t>
      </w:r>
      <w:r>
        <w:rPr>
          <w:sz w:val="22"/>
        </w:rPr>
        <w:t>or</w:t>
      </w:r>
    </w:p>
    <w:p>
      <w:pPr>
        <w:pStyle w:val="ListParagraph"/>
        <w:numPr>
          <w:ilvl w:val="2"/>
          <w:numId w:val="1"/>
        </w:numPr>
        <w:tabs>
          <w:tab w:pos="1541" w:val="left" w:leader="none"/>
        </w:tabs>
        <w:spacing w:line="278" w:lineRule="auto" w:before="37" w:after="0"/>
        <w:ind w:left="1540" w:right="116" w:hanging="732"/>
        <w:jc w:val="both"/>
        <w:rPr>
          <w:sz w:val="22"/>
        </w:rPr>
      </w:pPr>
      <w:r>
        <w:rPr>
          <w:sz w:val="22"/>
        </w:rPr>
        <w:t>in the case of a Church body specified in section 9(3), that are not inconsistent with the standards and guidelines applicable to that Church</w:t>
      </w:r>
      <w:r>
        <w:rPr>
          <w:spacing w:val="-19"/>
          <w:sz w:val="22"/>
        </w:rPr>
        <w:t> </w:t>
      </w:r>
      <w:r>
        <w:rPr>
          <w:sz w:val="22"/>
        </w:rPr>
        <w:t>body.</w:t>
      </w:r>
    </w:p>
    <w:p>
      <w:pPr>
        <w:pStyle w:val="BodyText"/>
        <w:spacing w:before="10"/>
        <w:rPr>
          <w:sz w:val="24"/>
        </w:rPr>
      </w:pPr>
    </w:p>
    <w:p>
      <w:pPr>
        <w:pStyle w:val="Heading1"/>
      </w:pPr>
      <w:r>
        <w:rPr/>
        <w:t>Publication of prescribed standards and guidelines</w:t>
      </w:r>
    </w:p>
    <w:p>
      <w:pPr>
        <w:pStyle w:val="BodyText"/>
        <w:spacing w:before="10"/>
        <w:rPr>
          <w:b/>
          <w:sz w:val="28"/>
        </w:rPr>
      </w:pPr>
    </w:p>
    <w:p>
      <w:pPr>
        <w:pStyle w:val="ListParagraph"/>
        <w:numPr>
          <w:ilvl w:val="1"/>
          <w:numId w:val="1"/>
        </w:numPr>
        <w:tabs>
          <w:tab w:pos="820" w:val="left" w:leader="none"/>
          <w:tab w:pos="821" w:val="left" w:leader="none"/>
          <w:tab w:pos="1540" w:val="left" w:leader="none"/>
        </w:tabs>
        <w:spacing w:line="276" w:lineRule="auto" w:before="0" w:after="0"/>
        <w:ind w:left="1518" w:right="1624" w:hanging="1418"/>
        <w:jc w:val="left"/>
        <w:rPr>
          <w:sz w:val="22"/>
        </w:rPr>
      </w:pPr>
      <w:r>
        <w:rPr>
          <w:sz w:val="22"/>
        </w:rPr>
        <w:t>(1)</w:t>
        <w:tab/>
        <w:tab/>
        <w:t>The General Secretary shall publish </w:t>
      </w:r>
      <w:r>
        <w:rPr>
          <w:color w:val="252525"/>
          <w:sz w:val="22"/>
        </w:rPr>
        <w:t>the </w:t>
      </w:r>
      <w:r>
        <w:rPr>
          <w:sz w:val="22"/>
        </w:rPr>
        <w:t>prescribed</w:t>
      </w:r>
      <w:r>
        <w:rPr>
          <w:spacing w:val="-13"/>
          <w:sz w:val="22"/>
        </w:rPr>
        <w:t> </w:t>
      </w:r>
      <w:r>
        <w:rPr>
          <w:color w:val="252525"/>
          <w:sz w:val="22"/>
        </w:rPr>
        <w:t>s</w:t>
      </w:r>
      <w:r>
        <w:rPr>
          <w:sz w:val="22"/>
        </w:rPr>
        <w:t>tandards</w:t>
      </w:r>
      <w:r>
        <w:rPr>
          <w:spacing w:val="-1"/>
          <w:sz w:val="22"/>
        </w:rPr>
        <w:t> </w:t>
      </w:r>
      <w:r>
        <w:rPr>
          <w:sz w:val="22"/>
        </w:rPr>
        <w:t>and</w:t>
      </w:r>
      <w:r>
        <w:rPr>
          <w:w w:val="100"/>
          <w:sz w:val="22"/>
        </w:rPr>
        <w:t> </w:t>
      </w:r>
      <w:r>
        <w:rPr>
          <w:sz w:val="22"/>
        </w:rPr>
        <w:t>guidelines on the General Synod</w:t>
      </w:r>
      <w:r>
        <w:rPr>
          <w:spacing w:val="-12"/>
          <w:sz w:val="22"/>
        </w:rPr>
        <w:t> </w:t>
      </w:r>
      <w:r>
        <w:rPr>
          <w:sz w:val="22"/>
        </w:rPr>
        <w:t>website.</w:t>
      </w:r>
    </w:p>
    <w:p>
      <w:pPr>
        <w:pStyle w:val="BodyText"/>
        <w:spacing w:line="276" w:lineRule="auto"/>
        <w:ind w:left="1518" w:right="114" w:hanging="699"/>
        <w:jc w:val="both"/>
      </w:pPr>
      <w:r>
        <w:rPr/>
        <w:t>(2)  The General Secretary shall table at each ordinary session of the General Synod any  amendments  to  the  prescribed  standards  and  guidelines,  or </w:t>
      </w:r>
      <w:r>
        <w:rPr>
          <w:spacing w:val="36"/>
        </w:rPr>
        <w:t> </w:t>
      </w:r>
      <w:r>
        <w:rPr/>
        <w:t>substituted</w:t>
      </w:r>
    </w:p>
    <w:p>
      <w:pPr>
        <w:spacing w:after="0" w:line="276" w:lineRule="auto"/>
        <w:jc w:val="both"/>
        <w:sectPr>
          <w:pgSz w:w="12240" w:h="15840"/>
          <w:pgMar w:top="1360" w:bottom="280" w:left="1340" w:right="1320"/>
        </w:sectPr>
      </w:pPr>
    </w:p>
    <w:p>
      <w:pPr>
        <w:pStyle w:val="BodyText"/>
        <w:spacing w:line="276" w:lineRule="auto" w:before="77"/>
        <w:ind w:left="1518"/>
      </w:pPr>
      <w:r>
        <w:rPr/>
        <w:t>standards and guidelines, or further standards and guidelines, prescribed by the Standing Committee since the preceding ordinary session of the General Synod.</w:t>
      </w:r>
    </w:p>
    <w:p>
      <w:pPr>
        <w:pStyle w:val="BodyText"/>
        <w:rPr>
          <w:sz w:val="24"/>
        </w:rPr>
      </w:pPr>
    </w:p>
    <w:p>
      <w:pPr>
        <w:pStyle w:val="BodyText"/>
        <w:spacing w:before="5"/>
        <w:rPr>
          <w:sz w:val="26"/>
        </w:rPr>
      </w:pPr>
    </w:p>
    <w:p>
      <w:pPr>
        <w:pStyle w:val="Heading1"/>
        <w:ind w:left="1781" w:right="1796"/>
        <w:jc w:val="center"/>
      </w:pPr>
      <w:r>
        <w:rPr/>
        <w:t>PART 4 – AUDIT</w:t>
      </w:r>
    </w:p>
    <w:p>
      <w:pPr>
        <w:pStyle w:val="BodyText"/>
        <w:spacing w:before="3"/>
        <w:rPr>
          <w:b/>
          <w:sz w:val="20"/>
        </w:rPr>
      </w:pPr>
    </w:p>
    <w:p>
      <w:pPr>
        <w:spacing w:before="94"/>
        <w:ind w:left="100" w:right="0" w:firstLine="0"/>
        <w:jc w:val="left"/>
        <w:rPr>
          <w:b/>
          <w:sz w:val="22"/>
        </w:rPr>
      </w:pPr>
      <w:r>
        <w:rPr>
          <w:b/>
          <w:sz w:val="22"/>
        </w:rPr>
        <w:t>Audit</w:t>
      </w:r>
    </w:p>
    <w:p>
      <w:pPr>
        <w:pStyle w:val="BodyText"/>
        <w:spacing w:before="10"/>
        <w:rPr>
          <w:b/>
          <w:sz w:val="28"/>
        </w:rPr>
      </w:pPr>
    </w:p>
    <w:p>
      <w:pPr>
        <w:pStyle w:val="ListParagraph"/>
        <w:numPr>
          <w:ilvl w:val="1"/>
          <w:numId w:val="1"/>
        </w:numPr>
        <w:tabs>
          <w:tab w:pos="820" w:val="left" w:leader="none"/>
          <w:tab w:pos="821" w:val="left" w:leader="none"/>
          <w:tab w:pos="1540" w:val="left" w:leader="none"/>
        </w:tabs>
        <w:spacing w:line="240" w:lineRule="auto" w:before="0" w:after="0"/>
        <w:ind w:left="1518" w:right="0" w:hanging="1418"/>
        <w:jc w:val="left"/>
        <w:rPr>
          <w:sz w:val="22"/>
        </w:rPr>
      </w:pPr>
      <w:r>
        <w:rPr>
          <w:sz w:val="22"/>
        </w:rPr>
        <w:t>(1)</w:t>
        <w:tab/>
        <w:t>In this</w:t>
      </w:r>
      <w:r>
        <w:rPr>
          <w:spacing w:val="-2"/>
          <w:sz w:val="22"/>
        </w:rPr>
        <w:t> </w:t>
      </w:r>
      <w:r>
        <w:rPr>
          <w:sz w:val="22"/>
        </w:rPr>
        <w:t>section:</w:t>
      </w:r>
    </w:p>
    <w:p>
      <w:pPr>
        <w:pStyle w:val="BodyText"/>
        <w:spacing w:before="34"/>
        <w:ind w:left="1518"/>
      </w:pPr>
      <w:r>
        <w:rPr>
          <w:b/>
          <w:color w:val="252525"/>
        </w:rPr>
        <w:t>church worker </w:t>
      </w:r>
      <w:r>
        <w:rPr/>
        <w:t>has the same meaning as in the National Register Canon 2007;</w:t>
      </w:r>
    </w:p>
    <w:p>
      <w:pPr>
        <w:spacing w:before="37"/>
        <w:ind w:left="1518" w:right="0" w:firstLine="0"/>
        <w:jc w:val="left"/>
        <w:rPr>
          <w:sz w:val="22"/>
        </w:rPr>
      </w:pPr>
      <w:r>
        <w:rPr>
          <w:b/>
          <w:sz w:val="22"/>
        </w:rPr>
        <w:t>independent person </w:t>
      </w:r>
      <w:r>
        <w:rPr>
          <w:sz w:val="22"/>
        </w:rPr>
        <w:t>means a person who:</w:t>
      </w:r>
    </w:p>
    <w:p>
      <w:pPr>
        <w:pStyle w:val="ListParagraph"/>
        <w:numPr>
          <w:ilvl w:val="2"/>
          <w:numId w:val="1"/>
        </w:numPr>
        <w:tabs>
          <w:tab w:pos="1944" w:val="left" w:leader="none"/>
        </w:tabs>
        <w:spacing w:line="240" w:lineRule="auto" w:before="40" w:after="0"/>
        <w:ind w:left="1943" w:right="0" w:hanging="425"/>
        <w:jc w:val="left"/>
        <w:rPr>
          <w:sz w:val="22"/>
        </w:rPr>
      </w:pPr>
      <w:r>
        <w:rPr>
          <w:sz w:val="22"/>
        </w:rPr>
        <w:t>is not a member of the clergy or a church worker;</w:t>
      </w:r>
      <w:r>
        <w:rPr>
          <w:spacing w:val="-11"/>
          <w:sz w:val="22"/>
        </w:rPr>
        <w:t> </w:t>
      </w:r>
      <w:r>
        <w:rPr>
          <w:sz w:val="22"/>
        </w:rPr>
        <w:t>and</w:t>
      </w:r>
    </w:p>
    <w:p>
      <w:pPr>
        <w:pStyle w:val="ListParagraph"/>
        <w:numPr>
          <w:ilvl w:val="2"/>
          <w:numId w:val="1"/>
        </w:numPr>
        <w:tabs>
          <w:tab w:pos="1944" w:val="left" w:leader="none"/>
        </w:tabs>
        <w:spacing w:line="276" w:lineRule="auto" w:before="40" w:after="0"/>
        <w:ind w:left="1943" w:right="122" w:hanging="425"/>
        <w:jc w:val="both"/>
        <w:rPr>
          <w:sz w:val="22"/>
        </w:rPr>
      </w:pPr>
      <w:r>
        <w:rPr>
          <w:sz w:val="22"/>
        </w:rPr>
        <w:t>has experience in undertaking audits of a similar nature to a General Synod audit and a diocesan</w:t>
      </w:r>
      <w:r>
        <w:rPr>
          <w:spacing w:val="-4"/>
          <w:sz w:val="22"/>
        </w:rPr>
        <w:t> </w:t>
      </w:r>
      <w:r>
        <w:rPr>
          <w:sz w:val="22"/>
        </w:rPr>
        <w:t>audit.</w:t>
      </w:r>
    </w:p>
    <w:p>
      <w:pPr>
        <w:pStyle w:val="ListParagraph"/>
        <w:numPr>
          <w:ilvl w:val="0"/>
          <w:numId w:val="11"/>
        </w:numPr>
        <w:tabs>
          <w:tab w:pos="1519" w:val="left" w:leader="none"/>
        </w:tabs>
        <w:spacing w:line="276" w:lineRule="auto" w:before="0" w:after="0"/>
        <w:ind w:left="1518" w:right="113" w:hanging="698"/>
        <w:jc w:val="both"/>
        <w:rPr>
          <w:sz w:val="22"/>
        </w:rPr>
      </w:pPr>
      <w:r>
        <w:rPr>
          <w:sz w:val="22"/>
        </w:rPr>
        <w:t>The General Secretary shall appoint an independent person to undertake a General Synod audit and a diocesan audit of each diocese at intervals of three years or such lesser period as determined by the Standing Committee, and provide as soon as practicable after the completion of the</w:t>
      </w:r>
      <w:r>
        <w:rPr>
          <w:spacing w:val="-15"/>
          <w:sz w:val="22"/>
        </w:rPr>
        <w:t> </w:t>
      </w:r>
      <w:r>
        <w:rPr>
          <w:sz w:val="22"/>
        </w:rPr>
        <w:t>audit:</w:t>
      </w:r>
    </w:p>
    <w:p>
      <w:pPr>
        <w:pStyle w:val="ListParagraph"/>
        <w:numPr>
          <w:ilvl w:val="1"/>
          <w:numId w:val="11"/>
        </w:numPr>
        <w:tabs>
          <w:tab w:pos="1944" w:val="left" w:leader="none"/>
        </w:tabs>
        <w:spacing w:line="240" w:lineRule="auto" w:before="0" w:after="0"/>
        <w:ind w:left="1943" w:right="0" w:hanging="425"/>
        <w:jc w:val="left"/>
        <w:rPr>
          <w:sz w:val="22"/>
        </w:rPr>
      </w:pPr>
      <w:r>
        <w:rPr>
          <w:sz w:val="22"/>
        </w:rPr>
        <w:t>a report of the General Synod audit to the Standing Committee;</w:t>
      </w:r>
      <w:r>
        <w:rPr>
          <w:spacing w:val="-18"/>
          <w:sz w:val="22"/>
        </w:rPr>
        <w:t> </w:t>
      </w:r>
      <w:r>
        <w:rPr>
          <w:sz w:val="22"/>
        </w:rPr>
        <w:t>and</w:t>
      </w:r>
    </w:p>
    <w:p>
      <w:pPr>
        <w:pStyle w:val="ListParagraph"/>
        <w:numPr>
          <w:ilvl w:val="1"/>
          <w:numId w:val="11"/>
        </w:numPr>
        <w:tabs>
          <w:tab w:pos="1944" w:val="left" w:leader="none"/>
        </w:tabs>
        <w:spacing w:line="276" w:lineRule="auto" w:before="37" w:after="0"/>
        <w:ind w:left="1943" w:right="113" w:hanging="425"/>
        <w:jc w:val="both"/>
        <w:rPr>
          <w:sz w:val="22"/>
        </w:rPr>
      </w:pPr>
      <w:r>
        <w:rPr>
          <w:sz w:val="22"/>
        </w:rPr>
        <w:t>a report of the diocesan audit to the diocesan council of the diocese concerned, the diocesan safe ministry authority of that diocese and the Standing</w:t>
      </w:r>
      <w:r>
        <w:rPr>
          <w:spacing w:val="-7"/>
          <w:sz w:val="22"/>
        </w:rPr>
        <w:t> </w:t>
      </w:r>
      <w:r>
        <w:rPr>
          <w:sz w:val="22"/>
        </w:rPr>
        <w:t>Committee.</w:t>
      </w:r>
    </w:p>
    <w:p>
      <w:pPr>
        <w:pStyle w:val="ListParagraph"/>
        <w:numPr>
          <w:ilvl w:val="0"/>
          <w:numId w:val="11"/>
        </w:numPr>
        <w:tabs>
          <w:tab w:pos="1519" w:val="left" w:leader="none"/>
        </w:tabs>
        <w:spacing w:line="276" w:lineRule="auto" w:before="0" w:after="0"/>
        <w:ind w:left="1518" w:right="113" w:hanging="698"/>
        <w:jc w:val="both"/>
        <w:rPr>
          <w:sz w:val="22"/>
        </w:rPr>
      </w:pPr>
      <w:r>
        <w:rPr>
          <w:sz w:val="22"/>
        </w:rPr>
        <w:t>The General Secretary shall consult with diocesan safe ministry authorities as to when the audit of each diocese shall be</w:t>
      </w:r>
      <w:r>
        <w:rPr>
          <w:spacing w:val="-7"/>
          <w:sz w:val="22"/>
        </w:rPr>
        <w:t> </w:t>
      </w:r>
      <w:r>
        <w:rPr>
          <w:sz w:val="22"/>
        </w:rPr>
        <w:t>conducted.</w:t>
      </w:r>
    </w:p>
    <w:p>
      <w:pPr>
        <w:pStyle w:val="ListParagraph"/>
        <w:numPr>
          <w:ilvl w:val="0"/>
          <w:numId w:val="11"/>
        </w:numPr>
        <w:tabs>
          <w:tab w:pos="1519" w:val="left" w:leader="none"/>
        </w:tabs>
        <w:spacing w:line="276" w:lineRule="auto" w:before="0" w:after="0"/>
        <w:ind w:left="1518" w:right="116" w:hanging="698"/>
        <w:jc w:val="both"/>
        <w:rPr>
          <w:sz w:val="22"/>
        </w:rPr>
      </w:pPr>
      <w:r>
        <w:rPr>
          <w:sz w:val="22"/>
        </w:rPr>
        <w:t>The Standing Committee shall determine the scope of the General Synod audit and a diocesan</w:t>
      </w:r>
      <w:r>
        <w:rPr>
          <w:spacing w:val="-4"/>
          <w:sz w:val="22"/>
        </w:rPr>
        <w:t> </w:t>
      </w:r>
      <w:r>
        <w:rPr>
          <w:sz w:val="22"/>
        </w:rPr>
        <w:t>audit.</w:t>
      </w:r>
    </w:p>
    <w:p>
      <w:pPr>
        <w:pStyle w:val="ListParagraph"/>
        <w:numPr>
          <w:ilvl w:val="0"/>
          <w:numId w:val="11"/>
        </w:numPr>
        <w:tabs>
          <w:tab w:pos="1519" w:val="left" w:leader="none"/>
        </w:tabs>
        <w:spacing w:line="276" w:lineRule="auto" w:before="2" w:after="0"/>
        <w:ind w:left="1518" w:right="117" w:hanging="698"/>
        <w:jc w:val="both"/>
        <w:rPr>
          <w:sz w:val="22"/>
        </w:rPr>
      </w:pPr>
      <w:r>
        <w:rPr>
          <w:sz w:val="22"/>
        </w:rPr>
        <w:t>The Primate and the General Secretary shall provide access to such of their records, the records of the General Synod and the records of the Standing Committee, and provide such information, as requested by the independent person undertaking the General Synod audit as is reasonably necessary to enable the General Synod audit to be</w:t>
      </w:r>
      <w:r>
        <w:rPr>
          <w:spacing w:val="-12"/>
          <w:sz w:val="22"/>
        </w:rPr>
        <w:t> </w:t>
      </w:r>
      <w:r>
        <w:rPr>
          <w:sz w:val="22"/>
        </w:rPr>
        <w:t>undertaken.</w:t>
      </w:r>
    </w:p>
    <w:p>
      <w:pPr>
        <w:pStyle w:val="ListParagraph"/>
        <w:numPr>
          <w:ilvl w:val="0"/>
          <w:numId w:val="11"/>
        </w:numPr>
        <w:tabs>
          <w:tab w:pos="1519" w:val="left" w:leader="none"/>
        </w:tabs>
        <w:spacing w:line="276" w:lineRule="auto" w:before="0" w:after="0"/>
        <w:ind w:left="1518" w:right="113" w:hanging="698"/>
        <w:jc w:val="both"/>
        <w:rPr>
          <w:sz w:val="22"/>
        </w:rPr>
      </w:pPr>
      <w:r>
        <w:rPr>
          <w:sz w:val="22"/>
        </w:rPr>
        <w:t>Each diocesan safe ministry authority shall provide access to such of the records of the diocese, and provide such information, as requested by the independent person undertaking the diocesan audit as is reasonably necessary to enable the diocesan audit to be</w:t>
      </w:r>
      <w:r>
        <w:rPr>
          <w:spacing w:val="-6"/>
          <w:sz w:val="22"/>
        </w:rPr>
        <w:t> </w:t>
      </w:r>
      <w:r>
        <w:rPr>
          <w:sz w:val="22"/>
        </w:rPr>
        <w:t>undertaken.</w:t>
      </w:r>
    </w:p>
    <w:p>
      <w:pPr>
        <w:pStyle w:val="ListParagraph"/>
        <w:numPr>
          <w:ilvl w:val="0"/>
          <w:numId w:val="11"/>
        </w:numPr>
        <w:tabs>
          <w:tab w:pos="1518" w:val="left" w:leader="none"/>
          <w:tab w:pos="1519" w:val="left" w:leader="none"/>
        </w:tabs>
        <w:spacing w:line="240" w:lineRule="auto" w:before="3" w:after="0"/>
        <w:ind w:left="1518" w:right="0" w:hanging="698"/>
        <w:jc w:val="left"/>
        <w:rPr>
          <w:sz w:val="22"/>
        </w:rPr>
      </w:pPr>
      <w:r>
        <w:rPr>
          <w:sz w:val="22"/>
        </w:rPr>
        <w:t>The General Secretary shall as soon as practicable</w:t>
      </w:r>
      <w:r>
        <w:rPr>
          <w:spacing w:val="-13"/>
          <w:sz w:val="22"/>
        </w:rPr>
        <w:t> </w:t>
      </w:r>
      <w:r>
        <w:rPr>
          <w:sz w:val="22"/>
        </w:rPr>
        <w:t>after:</w:t>
      </w:r>
    </w:p>
    <w:p>
      <w:pPr>
        <w:pStyle w:val="ListParagraph"/>
        <w:numPr>
          <w:ilvl w:val="1"/>
          <w:numId w:val="11"/>
        </w:numPr>
        <w:tabs>
          <w:tab w:pos="1944" w:val="left" w:leader="none"/>
        </w:tabs>
        <w:spacing w:line="276" w:lineRule="auto" w:before="37" w:after="0"/>
        <w:ind w:left="1943" w:right="119" w:hanging="425"/>
        <w:jc w:val="both"/>
        <w:rPr>
          <w:sz w:val="22"/>
        </w:rPr>
      </w:pPr>
      <w:r>
        <w:rPr>
          <w:sz w:val="22"/>
        </w:rPr>
        <w:t>the report of the General Synod audit has been provided to the Standing Committee,</w:t>
      </w:r>
      <w:r>
        <w:rPr>
          <w:spacing w:val="-4"/>
          <w:sz w:val="22"/>
        </w:rPr>
        <w:t> </w:t>
      </w:r>
      <w:r>
        <w:rPr>
          <w:sz w:val="22"/>
        </w:rPr>
        <w:t>and</w:t>
      </w:r>
    </w:p>
    <w:p>
      <w:pPr>
        <w:pStyle w:val="ListParagraph"/>
        <w:numPr>
          <w:ilvl w:val="1"/>
          <w:numId w:val="11"/>
        </w:numPr>
        <w:tabs>
          <w:tab w:pos="1944" w:val="left" w:leader="none"/>
        </w:tabs>
        <w:spacing w:line="276" w:lineRule="auto" w:before="0" w:after="0"/>
        <w:ind w:left="1943" w:right="118" w:hanging="425"/>
        <w:jc w:val="both"/>
        <w:rPr>
          <w:sz w:val="22"/>
        </w:rPr>
      </w:pPr>
      <w:r>
        <w:rPr>
          <w:sz w:val="22"/>
        </w:rPr>
        <w:t>the report of the diocesan audit has been provided to the diocesan council of the diocese concerned, the diocesan safe ministry authority of that diocese and the Standing</w:t>
      </w:r>
      <w:r>
        <w:rPr>
          <w:spacing w:val="-9"/>
          <w:sz w:val="22"/>
        </w:rPr>
        <w:t> </w:t>
      </w:r>
      <w:r>
        <w:rPr>
          <w:sz w:val="22"/>
        </w:rPr>
        <w:t>Committee,</w:t>
      </w:r>
    </w:p>
    <w:p>
      <w:pPr>
        <w:pStyle w:val="BodyText"/>
        <w:ind w:left="1540"/>
      </w:pPr>
      <w:r>
        <w:rPr/>
        <w:t>publish </w:t>
      </w:r>
      <w:r>
        <w:rPr>
          <w:color w:val="252525"/>
        </w:rPr>
        <w:t>the </w:t>
      </w:r>
      <w:r>
        <w:rPr/>
        <w:t>report on the General Synod website.</w:t>
      </w:r>
    </w:p>
    <w:p>
      <w:pPr>
        <w:pStyle w:val="ListParagraph"/>
        <w:numPr>
          <w:ilvl w:val="0"/>
          <w:numId w:val="11"/>
        </w:numPr>
        <w:tabs>
          <w:tab w:pos="1518" w:val="left" w:leader="none"/>
          <w:tab w:pos="1519" w:val="left" w:leader="none"/>
        </w:tabs>
        <w:spacing w:line="240" w:lineRule="auto" w:before="37" w:after="0"/>
        <w:ind w:left="1518" w:right="0" w:hanging="698"/>
        <w:jc w:val="left"/>
        <w:rPr>
          <w:sz w:val="22"/>
        </w:rPr>
      </w:pPr>
      <w:r>
        <w:rPr>
          <w:sz w:val="22"/>
        </w:rPr>
        <w:t>The General Secretary is authorised to</w:t>
      </w:r>
      <w:r>
        <w:rPr>
          <w:spacing w:val="-16"/>
          <w:sz w:val="22"/>
        </w:rPr>
        <w:t> </w:t>
      </w:r>
      <w:r>
        <w:rPr>
          <w:sz w:val="22"/>
        </w:rPr>
        <w:t>provide:</w:t>
      </w:r>
    </w:p>
    <w:p>
      <w:pPr>
        <w:spacing w:after="0" w:line="240" w:lineRule="auto"/>
        <w:jc w:val="left"/>
        <w:rPr>
          <w:sz w:val="22"/>
        </w:rPr>
        <w:sectPr>
          <w:pgSz w:w="12240" w:h="15840"/>
          <w:pgMar w:top="1360" w:bottom="280" w:left="1340" w:right="1320"/>
        </w:sectPr>
      </w:pPr>
    </w:p>
    <w:p>
      <w:pPr>
        <w:pStyle w:val="ListParagraph"/>
        <w:numPr>
          <w:ilvl w:val="1"/>
          <w:numId w:val="11"/>
        </w:numPr>
        <w:tabs>
          <w:tab w:pos="1944" w:val="left" w:leader="none"/>
        </w:tabs>
        <w:spacing w:line="276" w:lineRule="auto" w:before="77" w:after="0"/>
        <w:ind w:left="1943" w:right="115" w:hanging="425"/>
        <w:jc w:val="both"/>
        <w:rPr>
          <w:sz w:val="22"/>
        </w:rPr>
      </w:pPr>
      <w:r>
        <w:rPr>
          <w:sz w:val="22"/>
        </w:rPr>
        <w:t>the report of the General Synod audit to an agency or authority of the Commonwealth or a State or Territory with responsibility for child safe standards in institutions providing services for children;</w:t>
      </w:r>
      <w:r>
        <w:rPr>
          <w:spacing w:val="-11"/>
          <w:sz w:val="22"/>
        </w:rPr>
        <w:t> </w:t>
      </w:r>
      <w:r>
        <w:rPr>
          <w:sz w:val="22"/>
        </w:rPr>
        <w:t>and</w:t>
      </w:r>
    </w:p>
    <w:p>
      <w:pPr>
        <w:pStyle w:val="ListParagraph"/>
        <w:numPr>
          <w:ilvl w:val="1"/>
          <w:numId w:val="11"/>
        </w:numPr>
        <w:tabs>
          <w:tab w:pos="1944" w:val="left" w:leader="none"/>
        </w:tabs>
        <w:spacing w:line="276" w:lineRule="auto" w:before="2" w:after="0"/>
        <w:ind w:left="1943" w:right="113" w:hanging="425"/>
        <w:jc w:val="both"/>
        <w:rPr>
          <w:sz w:val="22"/>
        </w:rPr>
      </w:pPr>
      <w:r>
        <w:rPr>
          <w:sz w:val="22"/>
        </w:rPr>
        <w:t>the report of a diocesan audit to an agency or authority of the Commonwealth, or an agency or authority of the State or Territory in which the diocese is located, with responsibility for child safe standards in institutions providing services for</w:t>
      </w:r>
      <w:r>
        <w:rPr>
          <w:spacing w:val="-11"/>
          <w:sz w:val="22"/>
        </w:rPr>
        <w:t> </w:t>
      </w:r>
      <w:r>
        <w:rPr>
          <w:sz w:val="22"/>
        </w:rPr>
        <w:t>children.</w:t>
      </w:r>
    </w:p>
    <w:p>
      <w:pPr>
        <w:pStyle w:val="BodyText"/>
        <w:spacing w:before="3"/>
        <w:rPr>
          <w:sz w:val="25"/>
        </w:rPr>
      </w:pPr>
    </w:p>
    <w:p>
      <w:pPr>
        <w:pStyle w:val="Heading1"/>
        <w:ind w:left="1781" w:right="1799"/>
        <w:jc w:val="center"/>
      </w:pPr>
      <w:r>
        <w:rPr/>
        <w:t>PART 5 – GENERAL</w:t>
      </w:r>
    </w:p>
    <w:p>
      <w:pPr>
        <w:pStyle w:val="BodyText"/>
        <w:spacing w:before="5"/>
        <w:rPr>
          <w:b/>
          <w:sz w:val="28"/>
        </w:rPr>
      </w:pPr>
    </w:p>
    <w:p>
      <w:pPr>
        <w:spacing w:before="0"/>
        <w:ind w:left="100" w:right="0" w:firstLine="0"/>
        <w:jc w:val="left"/>
        <w:rPr>
          <w:b/>
          <w:sz w:val="22"/>
        </w:rPr>
      </w:pPr>
      <w:r>
        <w:rPr>
          <w:b/>
          <w:sz w:val="22"/>
        </w:rPr>
        <w:t>Diocesan safe ministry authority</w:t>
      </w:r>
    </w:p>
    <w:p>
      <w:pPr>
        <w:pStyle w:val="BodyText"/>
        <w:spacing w:before="9"/>
        <w:rPr>
          <w:b/>
          <w:sz w:val="28"/>
        </w:rPr>
      </w:pPr>
    </w:p>
    <w:p>
      <w:pPr>
        <w:pStyle w:val="ListParagraph"/>
        <w:numPr>
          <w:ilvl w:val="1"/>
          <w:numId w:val="1"/>
        </w:numPr>
        <w:tabs>
          <w:tab w:pos="820" w:val="left" w:leader="none"/>
          <w:tab w:pos="821" w:val="left" w:leader="none"/>
          <w:tab w:pos="1540" w:val="left" w:leader="none"/>
        </w:tabs>
        <w:spacing w:line="240" w:lineRule="auto" w:before="1" w:after="0"/>
        <w:ind w:left="1518" w:right="0" w:hanging="1418"/>
        <w:jc w:val="left"/>
        <w:rPr>
          <w:sz w:val="22"/>
        </w:rPr>
      </w:pPr>
      <w:r>
        <w:rPr>
          <w:sz w:val="22"/>
        </w:rPr>
        <w:t>(1)</w:t>
        <w:tab/>
        <w:t>Each diocese shall have a diocesan safe ministry</w:t>
      </w:r>
      <w:r>
        <w:rPr>
          <w:spacing w:val="-10"/>
          <w:sz w:val="22"/>
        </w:rPr>
        <w:t> </w:t>
      </w:r>
      <w:r>
        <w:rPr>
          <w:sz w:val="22"/>
        </w:rPr>
        <w:t>authority.</w:t>
      </w:r>
    </w:p>
    <w:p>
      <w:pPr>
        <w:pStyle w:val="BodyText"/>
        <w:spacing w:line="276" w:lineRule="auto" w:before="38"/>
        <w:ind w:left="1518" w:right="112" w:hanging="699"/>
        <w:jc w:val="both"/>
      </w:pPr>
      <w:r>
        <w:rPr/>
        <w:t>(2) A diocesan safe ministry authority shall at  the request of  General Secretary  promptly inform the General Secretary of the details of the screening and training of persons from the diocese who are being considered for appointment or  election for a General Synod professional standards role or a General Synod safe ministry</w:t>
      </w:r>
      <w:r>
        <w:rPr>
          <w:spacing w:val="-3"/>
        </w:rPr>
        <w:t> </w:t>
      </w:r>
      <w:r>
        <w:rPr/>
        <w:t>role.</w:t>
      </w:r>
    </w:p>
    <w:p>
      <w:pPr>
        <w:pStyle w:val="BodyText"/>
        <w:spacing w:before="1"/>
        <w:rPr>
          <w:sz w:val="25"/>
        </w:rPr>
      </w:pPr>
    </w:p>
    <w:p>
      <w:pPr>
        <w:pStyle w:val="Heading1"/>
        <w:ind w:left="1781" w:right="1797"/>
        <w:jc w:val="center"/>
      </w:pPr>
      <w:r>
        <w:rPr/>
        <w:t>PART 6 – COMING INTO FORCE</w:t>
      </w:r>
    </w:p>
    <w:p>
      <w:pPr>
        <w:pStyle w:val="BodyText"/>
        <w:spacing w:before="8"/>
        <w:rPr>
          <w:b/>
          <w:sz w:val="28"/>
        </w:rPr>
      </w:pPr>
    </w:p>
    <w:p>
      <w:pPr>
        <w:spacing w:before="0"/>
        <w:ind w:left="100" w:right="0" w:firstLine="0"/>
        <w:jc w:val="left"/>
        <w:rPr>
          <w:b/>
          <w:sz w:val="22"/>
        </w:rPr>
      </w:pPr>
      <w:r>
        <w:rPr>
          <w:b/>
          <w:sz w:val="22"/>
        </w:rPr>
        <w:t>Coming into force of particular provisions</w:t>
      </w:r>
    </w:p>
    <w:p>
      <w:pPr>
        <w:pStyle w:val="BodyText"/>
        <w:spacing w:before="8"/>
        <w:rPr>
          <w:b/>
          <w:sz w:val="28"/>
        </w:rPr>
      </w:pPr>
    </w:p>
    <w:p>
      <w:pPr>
        <w:pStyle w:val="ListParagraph"/>
        <w:numPr>
          <w:ilvl w:val="1"/>
          <w:numId w:val="1"/>
        </w:numPr>
        <w:tabs>
          <w:tab w:pos="820" w:val="left" w:leader="none"/>
          <w:tab w:pos="821" w:val="left" w:leader="none"/>
          <w:tab w:pos="1540" w:val="left" w:leader="none"/>
        </w:tabs>
        <w:spacing w:line="240" w:lineRule="auto" w:before="0" w:after="0"/>
        <w:ind w:left="1518" w:right="0" w:hanging="1418"/>
        <w:jc w:val="left"/>
        <w:rPr>
          <w:sz w:val="22"/>
        </w:rPr>
      </w:pPr>
      <w:r>
        <w:rPr>
          <w:sz w:val="22"/>
        </w:rPr>
        <w:t>(1)</w:t>
        <w:tab/>
        <w:t>Subject to this section, this canon will come into force on and from</w:t>
      </w:r>
      <w:r>
        <w:rPr>
          <w:spacing w:val="-14"/>
          <w:sz w:val="22"/>
        </w:rPr>
        <w:t> </w:t>
      </w:r>
      <w:r>
        <w:rPr>
          <w:sz w:val="22"/>
        </w:rPr>
        <w:t>the</w:t>
      </w:r>
    </w:p>
    <w:p>
      <w:pPr>
        <w:pStyle w:val="BodyText"/>
        <w:spacing w:line="276" w:lineRule="auto" w:before="37"/>
        <w:ind w:left="1540" w:right="175"/>
      </w:pPr>
      <w:r>
        <w:rPr/>
        <w:t>date appointed by the President, being not later than one calendar month from the date on which the canon is passed.</w:t>
      </w:r>
    </w:p>
    <w:p>
      <w:pPr>
        <w:pStyle w:val="ListParagraph"/>
        <w:numPr>
          <w:ilvl w:val="0"/>
          <w:numId w:val="12"/>
        </w:numPr>
        <w:tabs>
          <w:tab w:pos="1519" w:val="left" w:leader="none"/>
        </w:tabs>
        <w:spacing w:line="276" w:lineRule="auto" w:before="2" w:after="0"/>
        <w:ind w:left="1518" w:right="115" w:hanging="698"/>
        <w:jc w:val="both"/>
        <w:rPr>
          <w:sz w:val="22"/>
        </w:rPr>
      </w:pPr>
      <w:r>
        <w:rPr>
          <w:sz w:val="22"/>
        </w:rPr>
        <w:t>The standards of screening, standards of training and standards for safe ministry with Persons of Concern prescribed under section 8(1) shall come into force on the date specified in the Second</w:t>
      </w:r>
      <w:r>
        <w:rPr>
          <w:spacing w:val="-10"/>
          <w:sz w:val="22"/>
        </w:rPr>
        <w:t> </w:t>
      </w:r>
      <w:r>
        <w:rPr>
          <w:sz w:val="22"/>
        </w:rPr>
        <w:t>Schedule.</w:t>
      </w:r>
    </w:p>
    <w:p>
      <w:pPr>
        <w:pStyle w:val="ListParagraph"/>
        <w:numPr>
          <w:ilvl w:val="0"/>
          <w:numId w:val="12"/>
        </w:numPr>
        <w:tabs>
          <w:tab w:pos="1540" w:val="left" w:leader="none"/>
          <w:tab w:pos="1541" w:val="left" w:leader="none"/>
        </w:tabs>
        <w:spacing w:line="240" w:lineRule="auto" w:before="0" w:after="0"/>
        <w:ind w:left="1540" w:right="0" w:hanging="720"/>
        <w:jc w:val="left"/>
        <w:rPr>
          <w:sz w:val="22"/>
        </w:rPr>
      </w:pPr>
      <w:r>
        <w:rPr>
          <w:sz w:val="22"/>
        </w:rPr>
        <w:t>Section 12 shall come into force on 1 January</w:t>
      </w:r>
      <w:r>
        <w:rPr>
          <w:spacing w:val="-10"/>
          <w:sz w:val="22"/>
        </w:rPr>
        <w:t> </w:t>
      </w:r>
      <w:r>
        <w:rPr>
          <w:sz w:val="22"/>
        </w:rPr>
        <w:t>2019.</w:t>
      </w:r>
    </w:p>
    <w:p>
      <w:pPr>
        <w:pStyle w:val="ListParagraph"/>
        <w:numPr>
          <w:ilvl w:val="0"/>
          <w:numId w:val="12"/>
        </w:numPr>
        <w:tabs>
          <w:tab w:pos="1540" w:val="left" w:leader="none"/>
          <w:tab w:pos="1541" w:val="left" w:leader="none"/>
        </w:tabs>
        <w:spacing w:line="240" w:lineRule="auto" w:before="40" w:after="0"/>
        <w:ind w:left="1540" w:right="0" w:hanging="720"/>
        <w:jc w:val="left"/>
        <w:rPr>
          <w:sz w:val="22"/>
        </w:rPr>
      </w:pPr>
      <w:r>
        <w:rPr>
          <w:sz w:val="22"/>
        </w:rPr>
        <w:t>Section 13 shall come into force on 1 January</w:t>
      </w:r>
      <w:r>
        <w:rPr>
          <w:spacing w:val="-10"/>
          <w:sz w:val="22"/>
        </w:rPr>
        <w:t> </w:t>
      </w:r>
      <w:r>
        <w:rPr>
          <w:sz w:val="22"/>
        </w:rPr>
        <w:t>2018.</w:t>
      </w:r>
    </w:p>
    <w:p>
      <w:pPr>
        <w:pStyle w:val="BodyText"/>
        <w:spacing w:before="3"/>
        <w:rPr>
          <w:sz w:val="28"/>
        </w:rPr>
      </w:pPr>
    </w:p>
    <w:p>
      <w:pPr>
        <w:pStyle w:val="Heading1"/>
      </w:pPr>
      <w:r>
        <w:rPr/>
        <w:t>Coming into force in a diocese</w:t>
      </w:r>
    </w:p>
    <w:p>
      <w:pPr>
        <w:pStyle w:val="BodyText"/>
        <w:spacing w:before="7"/>
        <w:rPr>
          <w:b/>
          <w:sz w:val="28"/>
        </w:rPr>
      </w:pPr>
    </w:p>
    <w:p>
      <w:pPr>
        <w:pStyle w:val="ListParagraph"/>
        <w:numPr>
          <w:ilvl w:val="1"/>
          <w:numId w:val="1"/>
        </w:numPr>
        <w:tabs>
          <w:tab w:pos="821" w:val="left" w:leader="none"/>
        </w:tabs>
        <w:spacing w:line="276" w:lineRule="auto" w:before="0" w:after="0"/>
        <w:ind w:left="820" w:right="121" w:hanging="720"/>
        <w:jc w:val="both"/>
        <w:rPr>
          <w:sz w:val="22"/>
        </w:rPr>
      </w:pPr>
      <w:r>
        <w:rPr>
          <w:sz w:val="22"/>
        </w:rPr>
        <w:t>The provisions of this canon affect the order and good government of the Church within a diocese and shall not come into force in a diocese unless and until the diocese by ordinance adopts this</w:t>
      </w:r>
      <w:r>
        <w:rPr>
          <w:spacing w:val="-4"/>
          <w:sz w:val="22"/>
        </w:rPr>
        <w:t> </w:t>
      </w:r>
      <w:r>
        <w:rPr>
          <w:sz w:val="22"/>
        </w:rPr>
        <w:t>canon.</w:t>
      </w:r>
    </w:p>
    <w:p>
      <w:pPr>
        <w:pStyle w:val="BodyText"/>
        <w:spacing w:before="2"/>
        <w:rPr>
          <w:sz w:val="17"/>
        </w:rPr>
      </w:pPr>
      <w:r>
        <w:rPr/>
        <w:pict>
          <v:line style="position:absolute;mso-position-horizontal-relative:page;mso-position-vertical-relative:paragraph;z-index:0;mso-wrap-distance-left:0;mso-wrap-distance-right:0" from="189.529999pt,12.193591pt" to="440.451651pt,12.193591pt" stroked="true" strokeweight=".69552pt" strokecolor="#000000">
            <v:stroke dashstyle="solid"/>
            <w10:wrap type="topAndBottom"/>
          </v:line>
        </w:pict>
      </w:r>
    </w:p>
    <w:p>
      <w:pPr>
        <w:spacing w:after="0"/>
        <w:rPr>
          <w:sz w:val="17"/>
        </w:rPr>
        <w:sectPr>
          <w:pgSz w:w="12240" w:h="15840"/>
          <w:pgMar w:top="1360" w:bottom="280" w:left="1340" w:right="1320"/>
        </w:sectPr>
      </w:pPr>
    </w:p>
    <w:p>
      <w:pPr>
        <w:pStyle w:val="Heading1"/>
        <w:spacing w:before="75"/>
        <w:ind w:left="1779" w:right="1799"/>
        <w:jc w:val="center"/>
      </w:pPr>
      <w:r>
        <w:rPr/>
        <w:t>FIRST SCHEDULE</w:t>
      </w:r>
    </w:p>
    <w:p>
      <w:pPr>
        <w:pStyle w:val="BodyText"/>
        <w:spacing w:before="4"/>
        <w:rPr>
          <w:b/>
          <w:sz w:val="20"/>
        </w:rPr>
      </w:pPr>
    </w:p>
    <w:p>
      <w:pPr>
        <w:spacing w:before="94"/>
        <w:ind w:left="100" w:right="0" w:firstLine="0"/>
        <w:jc w:val="left"/>
        <w:rPr>
          <w:b/>
          <w:sz w:val="22"/>
        </w:rPr>
      </w:pPr>
      <w:r>
        <w:rPr>
          <w:b/>
          <w:sz w:val="22"/>
        </w:rPr>
        <w:t>Interpretation</w:t>
      </w:r>
    </w:p>
    <w:p>
      <w:pPr>
        <w:pStyle w:val="BodyText"/>
        <w:spacing w:before="10"/>
        <w:rPr>
          <w:b/>
          <w:sz w:val="28"/>
        </w:rPr>
      </w:pPr>
    </w:p>
    <w:p>
      <w:pPr>
        <w:pStyle w:val="ListParagraph"/>
        <w:numPr>
          <w:ilvl w:val="0"/>
          <w:numId w:val="13"/>
        </w:numPr>
        <w:tabs>
          <w:tab w:pos="808" w:val="left" w:leader="none"/>
          <w:tab w:pos="809" w:val="left" w:leader="none"/>
        </w:tabs>
        <w:spacing w:line="240" w:lineRule="auto" w:before="0" w:after="0"/>
        <w:ind w:left="808" w:right="0" w:hanging="708"/>
        <w:jc w:val="left"/>
        <w:rPr>
          <w:sz w:val="22"/>
        </w:rPr>
      </w:pPr>
      <w:r>
        <w:rPr>
          <w:sz w:val="22"/>
        </w:rPr>
        <w:t>In this</w:t>
      </w:r>
      <w:r>
        <w:rPr>
          <w:spacing w:val="-3"/>
          <w:sz w:val="22"/>
        </w:rPr>
        <w:t> </w:t>
      </w:r>
      <w:r>
        <w:rPr>
          <w:sz w:val="22"/>
        </w:rPr>
        <w:t>Schedule:</w:t>
      </w:r>
    </w:p>
    <w:p>
      <w:pPr>
        <w:pStyle w:val="BodyText"/>
        <w:spacing w:before="2"/>
        <w:rPr>
          <w:sz w:val="28"/>
        </w:rPr>
      </w:pPr>
    </w:p>
    <w:p>
      <w:pPr>
        <w:pStyle w:val="BodyText"/>
        <w:spacing w:line="266" w:lineRule="auto"/>
        <w:ind w:left="808" w:right="116"/>
        <w:jc w:val="both"/>
      </w:pPr>
      <w:r>
        <w:rPr>
          <w:b/>
        </w:rPr>
        <w:t>Faithfulness in Service </w:t>
      </w:r>
      <w:r>
        <w:rPr/>
        <w:t>means Faithfulness in Service: A national code for personal behaviour and the practice of pastoral ministry by clergy and church workers as tabled at the 17</w:t>
      </w:r>
      <w:r>
        <w:rPr>
          <w:position w:val="10"/>
          <w:sz w:val="14"/>
        </w:rPr>
        <w:t>th  </w:t>
      </w:r>
      <w:r>
        <w:rPr/>
        <w:t>ordinary session of the General Synod held in 2017.</w:t>
      </w:r>
    </w:p>
    <w:p>
      <w:pPr>
        <w:pStyle w:val="BodyText"/>
        <w:spacing w:before="7"/>
        <w:rPr>
          <w:sz w:val="25"/>
        </w:rPr>
      </w:pPr>
    </w:p>
    <w:p>
      <w:pPr>
        <w:pStyle w:val="Heading1"/>
      </w:pPr>
      <w:r>
        <w:rPr/>
        <w:t>Code of conduct</w:t>
      </w:r>
    </w:p>
    <w:p>
      <w:pPr>
        <w:pStyle w:val="BodyText"/>
        <w:spacing w:before="10"/>
        <w:rPr>
          <w:b/>
          <w:sz w:val="28"/>
        </w:rPr>
      </w:pPr>
    </w:p>
    <w:p>
      <w:pPr>
        <w:pStyle w:val="ListParagraph"/>
        <w:numPr>
          <w:ilvl w:val="0"/>
          <w:numId w:val="13"/>
        </w:numPr>
        <w:tabs>
          <w:tab w:pos="808" w:val="left" w:leader="none"/>
          <w:tab w:pos="809" w:val="left" w:leader="none"/>
        </w:tabs>
        <w:spacing w:line="240" w:lineRule="auto" w:before="0" w:after="0"/>
        <w:ind w:left="808" w:right="0" w:hanging="708"/>
        <w:jc w:val="left"/>
        <w:rPr>
          <w:sz w:val="22"/>
        </w:rPr>
      </w:pPr>
      <w:r>
        <w:rPr>
          <w:sz w:val="22"/>
        </w:rPr>
        <w:t>The code of conduct is the standards and guidelines of Faithfulness in Service set out</w:t>
      </w:r>
      <w:r>
        <w:rPr>
          <w:spacing w:val="-24"/>
          <w:sz w:val="22"/>
        </w:rPr>
        <w:t> </w:t>
      </w:r>
      <w:r>
        <w:rPr>
          <w:sz w:val="22"/>
        </w:rPr>
        <w:t>in:</w:t>
      </w:r>
    </w:p>
    <w:p>
      <w:pPr>
        <w:pStyle w:val="ListParagraph"/>
        <w:numPr>
          <w:ilvl w:val="1"/>
          <w:numId w:val="13"/>
        </w:numPr>
        <w:tabs>
          <w:tab w:pos="1540" w:val="left" w:leader="none"/>
          <w:tab w:pos="1541" w:val="left" w:leader="none"/>
        </w:tabs>
        <w:spacing w:line="276" w:lineRule="auto" w:before="37" w:after="0"/>
        <w:ind w:left="1540" w:right="113" w:hanging="720"/>
        <w:jc w:val="left"/>
        <w:rPr>
          <w:sz w:val="22"/>
        </w:rPr>
      </w:pPr>
      <w:r>
        <w:rPr>
          <w:sz w:val="22"/>
        </w:rPr>
        <w:t>section 3 (Putting this Code into Practice) so far as they relate to section 5 (Children),</w:t>
      </w:r>
      <w:r>
        <w:rPr>
          <w:spacing w:val="-3"/>
          <w:sz w:val="22"/>
        </w:rPr>
        <w:t> </w:t>
      </w:r>
      <w:r>
        <w:rPr>
          <w:sz w:val="22"/>
        </w:rPr>
        <w:t>and</w:t>
      </w:r>
    </w:p>
    <w:p>
      <w:pPr>
        <w:pStyle w:val="ListParagraph"/>
        <w:numPr>
          <w:ilvl w:val="1"/>
          <w:numId w:val="13"/>
        </w:numPr>
        <w:tabs>
          <w:tab w:pos="1541" w:val="left" w:leader="none"/>
        </w:tabs>
        <w:spacing w:line="240" w:lineRule="auto" w:before="0" w:after="0"/>
        <w:ind w:left="1540" w:right="0" w:hanging="720"/>
        <w:jc w:val="both"/>
        <w:rPr>
          <w:sz w:val="22"/>
        </w:rPr>
      </w:pPr>
      <w:r>
        <w:rPr>
          <w:sz w:val="22"/>
        </w:rPr>
        <w:t>section 5</w:t>
      </w:r>
      <w:r>
        <w:rPr>
          <w:spacing w:val="-5"/>
          <w:sz w:val="22"/>
        </w:rPr>
        <w:t> </w:t>
      </w:r>
      <w:r>
        <w:rPr>
          <w:sz w:val="22"/>
        </w:rPr>
        <w:t>(Children),</w:t>
      </w:r>
    </w:p>
    <w:p>
      <w:pPr>
        <w:pStyle w:val="BodyText"/>
        <w:spacing w:before="39"/>
        <w:ind w:left="820"/>
        <w:jc w:val="both"/>
      </w:pPr>
      <w:r>
        <w:rPr/>
        <w:t>when read in each case with section 1 (About this Code) and section 2 (Key Terms).</w:t>
      </w:r>
    </w:p>
    <w:p>
      <w:pPr>
        <w:pStyle w:val="BodyText"/>
        <w:spacing w:before="4"/>
        <w:rPr>
          <w:sz w:val="20"/>
        </w:rPr>
      </w:pPr>
      <w:r>
        <w:rPr/>
        <w:pict>
          <v:line style="position:absolute;mso-position-horizontal-relative:page;mso-position-vertical-relative:paragraph;z-index:1048;mso-wrap-distance-left:0;mso-wrap-distance-right:0" from="180.5pt,14.002396pt" to="431.421652pt,14.002396pt" stroked="true" strokeweight=".69552pt" strokecolor="#000000">
            <v:stroke dashstyle="solid"/>
            <w10:wrap type="topAndBottom"/>
          </v:line>
        </w:pict>
      </w:r>
    </w:p>
    <w:p>
      <w:pPr>
        <w:pStyle w:val="BodyText"/>
        <w:spacing w:before="10"/>
        <w:rPr>
          <w:sz w:val="17"/>
        </w:rPr>
      </w:pPr>
    </w:p>
    <w:p>
      <w:pPr>
        <w:pStyle w:val="Heading1"/>
        <w:spacing w:line="276" w:lineRule="auto" w:before="93"/>
        <w:ind w:left="3326" w:right="3325" w:firstLine="348"/>
      </w:pPr>
      <w:r>
        <w:rPr/>
        <w:t>SECOND SCHEDULE PART 1 - INTERPRETATION</w:t>
      </w:r>
    </w:p>
    <w:p>
      <w:pPr>
        <w:pStyle w:val="BodyText"/>
        <w:spacing w:before="3"/>
        <w:rPr>
          <w:b/>
          <w:sz w:val="17"/>
        </w:rPr>
      </w:pPr>
    </w:p>
    <w:p>
      <w:pPr>
        <w:spacing w:before="94"/>
        <w:ind w:left="100" w:right="0" w:firstLine="0"/>
        <w:jc w:val="left"/>
        <w:rPr>
          <w:b/>
          <w:sz w:val="22"/>
        </w:rPr>
      </w:pPr>
      <w:r>
        <w:rPr>
          <w:b/>
          <w:sz w:val="22"/>
        </w:rPr>
        <w:t>Interpretation</w:t>
      </w:r>
    </w:p>
    <w:p>
      <w:pPr>
        <w:pStyle w:val="BodyText"/>
        <w:spacing w:before="7"/>
        <w:rPr>
          <w:b/>
          <w:sz w:val="28"/>
        </w:rPr>
      </w:pPr>
    </w:p>
    <w:p>
      <w:pPr>
        <w:pStyle w:val="ListParagraph"/>
        <w:numPr>
          <w:ilvl w:val="0"/>
          <w:numId w:val="14"/>
        </w:numPr>
        <w:tabs>
          <w:tab w:pos="808" w:val="left" w:leader="none"/>
          <w:tab w:pos="809" w:val="left" w:leader="none"/>
        </w:tabs>
        <w:spacing w:line="240" w:lineRule="auto" w:before="1" w:after="0"/>
        <w:ind w:left="808" w:right="0" w:hanging="708"/>
        <w:jc w:val="left"/>
        <w:rPr>
          <w:sz w:val="22"/>
        </w:rPr>
      </w:pPr>
      <w:r>
        <w:rPr>
          <w:sz w:val="22"/>
        </w:rPr>
        <w:t>In this Schedule, unless the context otherwise</w:t>
      </w:r>
      <w:r>
        <w:rPr>
          <w:spacing w:val="-15"/>
          <w:sz w:val="22"/>
        </w:rPr>
        <w:t> </w:t>
      </w:r>
      <w:r>
        <w:rPr>
          <w:sz w:val="22"/>
        </w:rPr>
        <w:t>requires:</w:t>
      </w:r>
    </w:p>
    <w:p>
      <w:pPr>
        <w:pStyle w:val="BodyText"/>
        <w:spacing w:before="6"/>
        <w:rPr>
          <w:sz w:val="28"/>
        </w:rPr>
      </w:pPr>
    </w:p>
    <w:p>
      <w:pPr>
        <w:spacing w:before="0"/>
        <w:ind w:left="820" w:right="0" w:firstLine="0"/>
        <w:jc w:val="both"/>
        <w:rPr>
          <w:sz w:val="22"/>
        </w:rPr>
      </w:pPr>
      <w:r>
        <w:rPr>
          <w:b/>
          <w:sz w:val="22"/>
        </w:rPr>
        <w:t>accredited training </w:t>
      </w:r>
      <w:r>
        <w:rPr>
          <w:sz w:val="22"/>
        </w:rPr>
        <w:t>means:</w:t>
      </w:r>
    </w:p>
    <w:p>
      <w:pPr>
        <w:pStyle w:val="ListParagraph"/>
        <w:numPr>
          <w:ilvl w:val="1"/>
          <w:numId w:val="14"/>
        </w:numPr>
        <w:tabs>
          <w:tab w:pos="1519" w:val="left" w:leader="none"/>
        </w:tabs>
        <w:spacing w:line="240" w:lineRule="auto" w:before="39" w:after="0"/>
        <w:ind w:left="1518" w:right="0" w:hanging="710"/>
        <w:jc w:val="both"/>
        <w:rPr>
          <w:sz w:val="22"/>
        </w:rPr>
      </w:pPr>
      <w:r>
        <w:rPr>
          <w:sz w:val="22"/>
        </w:rPr>
        <w:t>training</w:t>
      </w:r>
      <w:r>
        <w:rPr>
          <w:spacing w:val="-4"/>
          <w:sz w:val="22"/>
        </w:rPr>
        <w:t> </w:t>
      </w:r>
      <w:r>
        <w:rPr>
          <w:sz w:val="22"/>
        </w:rPr>
        <w:t>that:</w:t>
      </w:r>
    </w:p>
    <w:p>
      <w:pPr>
        <w:pStyle w:val="ListParagraph"/>
        <w:numPr>
          <w:ilvl w:val="2"/>
          <w:numId w:val="14"/>
        </w:numPr>
        <w:tabs>
          <w:tab w:pos="1944" w:val="left" w:leader="none"/>
        </w:tabs>
        <w:spacing w:line="276" w:lineRule="auto" w:before="37" w:after="0"/>
        <w:ind w:left="1943" w:right="117" w:hanging="425"/>
        <w:jc w:val="both"/>
        <w:rPr>
          <w:sz w:val="22"/>
        </w:rPr>
      </w:pPr>
      <w:r>
        <w:rPr>
          <w:sz w:val="22"/>
        </w:rPr>
        <w:t>includes the course content in the Safe Ministry Training National Benchmarks so far as it relates to ministry to children, with reasonable adjustments for cultural, linguistic and ability diversity;</w:t>
      </w:r>
      <w:r>
        <w:rPr>
          <w:spacing w:val="-19"/>
          <w:sz w:val="22"/>
        </w:rPr>
        <w:t> </w:t>
      </w:r>
      <w:r>
        <w:rPr>
          <w:sz w:val="22"/>
        </w:rPr>
        <w:t>and</w:t>
      </w:r>
    </w:p>
    <w:p>
      <w:pPr>
        <w:pStyle w:val="ListParagraph"/>
        <w:numPr>
          <w:ilvl w:val="2"/>
          <w:numId w:val="14"/>
        </w:numPr>
        <w:tabs>
          <w:tab w:pos="1944" w:val="left" w:leader="none"/>
        </w:tabs>
        <w:spacing w:line="276" w:lineRule="auto" w:before="0" w:after="0"/>
        <w:ind w:left="1943" w:right="116" w:hanging="425"/>
        <w:jc w:val="both"/>
        <w:rPr>
          <w:sz w:val="22"/>
        </w:rPr>
      </w:pPr>
      <w:r>
        <w:rPr>
          <w:sz w:val="22"/>
        </w:rPr>
        <w:t>is delivered by persons who are accredited, and/or online training which is accredited, by a diocesan safe ministry authority;</w:t>
      </w:r>
      <w:r>
        <w:rPr>
          <w:spacing w:val="-12"/>
          <w:sz w:val="22"/>
        </w:rPr>
        <w:t> </w:t>
      </w:r>
      <w:r>
        <w:rPr>
          <w:sz w:val="22"/>
        </w:rPr>
        <w:t>or</w:t>
      </w:r>
    </w:p>
    <w:p>
      <w:pPr>
        <w:pStyle w:val="ListParagraph"/>
        <w:numPr>
          <w:ilvl w:val="1"/>
          <w:numId w:val="14"/>
        </w:numPr>
        <w:tabs>
          <w:tab w:pos="1518" w:val="left" w:leader="none"/>
          <w:tab w:pos="1519" w:val="left" w:leader="none"/>
        </w:tabs>
        <w:spacing w:line="276" w:lineRule="auto" w:before="0" w:after="0"/>
        <w:ind w:left="1518" w:right="115" w:hanging="710"/>
        <w:jc w:val="left"/>
        <w:rPr>
          <w:sz w:val="22"/>
        </w:rPr>
      </w:pPr>
      <w:r>
        <w:rPr>
          <w:sz w:val="22"/>
        </w:rPr>
        <w:t>training of another Church body or organisation that a diocesan safe ministry authority has determined is equivalent to the training in paragraph</w:t>
      </w:r>
      <w:r>
        <w:rPr>
          <w:spacing w:val="-21"/>
          <w:sz w:val="22"/>
        </w:rPr>
        <w:t> </w:t>
      </w:r>
      <w:r>
        <w:rPr>
          <w:sz w:val="22"/>
        </w:rPr>
        <w:t>(a);</w:t>
      </w:r>
    </w:p>
    <w:p>
      <w:pPr>
        <w:pStyle w:val="BodyText"/>
        <w:spacing w:before="3"/>
        <w:rPr>
          <w:sz w:val="25"/>
        </w:rPr>
      </w:pPr>
    </w:p>
    <w:p>
      <w:pPr>
        <w:pStyle w:val="BodyText"/>
        <w:spacing w:line="276" w:lineRule="auto"/>
        <w:ind w:left="808" w:right="114"/>
        <w:jc w:val="both"/>
      </w:pPr>
      <w:r>
        <w:rPr>
          <w:b/>
        </w:rPr>
        <w:t>church ministry assessment </w:t>
      </w:r>
      <w:r>
        <w:rPr/>
        <w:t>means a reasonable endeavour made to obtain information about the person from the responsible authority, and if obtained  consideration of that</w:t>
      </w:r>
      <w:r>
        <w:rPr>
          <w:spacing w:val="-12"/>
        </w:rPr>
        <w:t> </w:t>
      </w:r>
      <w:r>
        <w:rPr/>
        <w:t>information;</w:t>
      </w:r>
    </w:p>
    <w:p>
      <w:pPr>
        <w:pStyle w:val="BodyText"/>
        <w:spacing w:before="2"/>
        <w:rPr>
          <w:sz w:val="25"/>
        </w:rPr>
      </w:pPr>
    </w:p>
    <w:p>
      <w:pPr>
        <w:spacing w:line="278" w:lineRule="auto" w:before="1"/>
        <w:ind w:left="808" w:right="120" w:firstLine="0"/>
        <w:jc w:val="both"/>
        <w:rPr>
          <w:sz w:val="22"/>
        </w:rPr>
      </w:pPr>
      <w:r>
        <w:rPr>
          <w:b/>
          <w:sz w:val="22"/>
        </w:rPr>
        <w:t>criminal history assessment </w:t>
      </w:r>
      <w:r>
        <w:rPr>
          <w:sz w:val="22"/>
        </w:rPr>
        <w:t>means consideration of a National Police History Check  of the</w:t>
      </w:r>
      <w:r>
        <w:rPr>
          <w:spacing w:val="-2"/>
          <w:sz w:val="22"/>
        </w:rPr>
        <w:t> </w:t>
      </w:r>
      <w:r>
        <w:rPr>
          <w:sz w:val="22"/>
        </w:rPr>
        <w:t>person;</w:t>
      </w:r>
    </w:p>
    <w:p>
      <w:pPr>
        <w:spacing w:after="0" w:line="278" w:lineRule="auto"/>
        <w:jc w:val="both"/>
        <w:rPr>
          <w:sz w:val="22"/>
        </w:rPr>
        <w:sectPr>
          <w:pgSz w:w="12240" w:h="15840"/>
          <w:pgMar w:top="1360" w:bottom="280" w:left="1340" w:right="1320"/>
        </w:sectPr>
      </w:pPr>
    </w:p>
    <w:p>
      <w:pPr>
        <w:pStyle w:val="BodyText"/>
        <w:spacing w:line="276" w:lineRule="auto" w:before="75"/>
        <w:ind w:left="428" w:right="121"/>
        <w:jc w:val="both"/>
      </w:pPr>
      <w:r>
        <w:rPr>
          <w:b/>
        </w:rPr>
        <w:t>denominational authority </w:t>
      </w:r>
      <w:r>
        <w:rPr/>
        <w:t>means a person or body of another denomination having authority to ordain, license, elect, appoint, dismiss or suspend a member of the clergy or a lay person of that denomination;</w:t>
      </w:r>
    </w:p>
    <w:p>
      <w:pPr>
        <w:pStyle w:val="BodyText"/>
        <w:spacing w:before="3"/>
        <w:rPr>
          <w:sz w:val="25"/>
        </w:rPr>
      </w:pPr>
    </w:p>
    <w:p>
      <w:pPr>
        <w:pStyle w:val="BodyText"/>
        <w:spacing w:line="276" w:lineRule="auto"/>
        <w:ind w:left="428" w:right="121"/>
        <w:jc w:val="both"/>
      </w:pPr>
      <w:r>
        <w:rPr>
          <w:b/>
        </w:rPr>
        <w:t>diocesan authority </w:t>
      </w:r>
      <w:r>
        <w:rPr/>
        <w:t>means a person or body of another diocese of this Church having authority to ordain, license, elect, appoint, dismiss or suspend a member of the clergy or a lay person of that diocese;</w:t>
      </w:r>
    </w:p>
    <w:p>
      <w:pPr>
        <w:pStyle w:val="BodyText"/>
        <w:spacing w:before="3"/>
        <w:rPr>
          <w:sz w:val="25"/>
        </w:rPr>
      </w:pPr>
    </w:p>
    <w:p>
      <w:pPr>
        <w:pStyle w:val="BodyText"/>
        <w:ind w:left="428"/>
        <w:jc w:val="both"/>
      </w:pPr>
      <w:r>
        <w:rPr>
          <w:b/>
          <w:color w:val="252525"/>
        </w:rPr>
        <w:t>information </w:t>
      </w:r>
      <w:r>
        <w:rPr>
          <w:color w:val="252525"/>
        </w:rPr>
        <w:t>means a written statement </w:t>
      </w:r>
      <w:r>
        <w:rPr/>
        <w:t>by a responsible authority which discloses:</w:t>
      </w:r>
    </w:p>
    <w:p>
      <w:pPr>
        <w:pStyle w:val="ListParagraph"/>
        <w:numPr>
          <w:ilvl w:val="0"/>
          <w:numId w:val="15"/>
        </w:numPr>
        <w:tabs>
          <w:tab w:pos="1149" w:val="left" w:leader="none"/>
        </w:tabs>
        <w:spacing w:line="240" w:lineRule="auto" w:before="39" w:after="0"/>
        <w:ind w:left="1148" w:right="0" w:hanging="720"/>
        <w:jc w:val="both"/>
        <w:rPr>
          <w:sz w:val="22"/>
        </w:rPr>
      </w:pPr>
      <w:r>
        <w:rPr>
          <w:color w:val="252525"/>
          <w:sz w:val="22"/>
        </w:rPr>
        <w:t>whether or not there has been,</w:t>
      </w:r>
      <w:r>
        <w:rPr>
          <w:color w:val="252525"/>
          <w:spacing w:val="-9"/>
          <w:sz w:val="22"/>
        </w:rPr>
        <w:t> </w:t>
      </w:r>
      <w:r>
        <w:rPr>
          <w:color w:val="252525"/>
          <w:sz w:val="22"/>
        </w:rPr>
        <w:t>and</w:t>
      </w:r>
    </w:p>
    <w:p>
      <w:pPr>
        <w:pStyle w:val="ListParagraph"/>
        <w:numPr>
          <w:ilvl w:val="0"/>
          <w:numId w:val="15"/>
        </w:numPr>
        <w:tabs>
          <w:tab w:pos="1149" w:val="left" w:leader="none"/>
        </w:tabs>
        <w:spacing w:line="240" w:lineRule="auto" w:before="37" w:after="0"/>
        <w:ind w:left="1148" w:right="0" w:hanging="720"/>
        <w:jc w:val="both"/>
        <w:rPr>
          <w:sz w:val="22"/>
        </w:rPr>
      </w:pPr>
      <w:r>
        <w:rPr>
          <w:sz w:val="22"/>
        </w:rPr>
        <w:t>if there has been, the substance</w:t>
      </w:r>
      <w:r>
        <w:rPr>
          <w:spacing w:val="-5"/>
          <w:sz w:val="22"/>
        </w:rPr>
        <w:t> </w:t>
      </w:r>
      <w:r>
        <w:rPr>
          <w:sz w:val="22"/>
        </w:rPr>
        <w:t>of,</w:t>
      </w:r>
    </w:p>
    <w:p>
      <w:pPr>
        <w:pStyle w:val="BodyText"/>
        <w:spacing w:line="276" w:lineRule="auto" w:before="37"/>
        <w:ind w:left="428" w:right="116"/>
        <w:jc w:val="both"/>
      </w:pPr>
      <w:r>
        <w:rPr/>
        <w:t>any untested allegation, charge, finding or admission of the commission of a criminal offence, or a breach of the rules in force in the applicable Province or diocese or denomination regarding the moral conduct of clergy and lay persons undertaking ministry, including rules relating to sexual conduct and conduct towards children and vulnerable adults;</w:t>
      </w:r>
    </w:p>
    <w:p>
      <w:pPr>
        <w:pStyle w:val="BodyText"/>
        <w:spacing w:before="2"/>
        <w:rPr>
          <w:sz w:val="25"/>
        </w:rPr>
      </w:pPr>
    </w:p>
    <w:p>
      <w:pPr>
        <w:spacing w:before="1"/>
        <w:ind w:left="428" w:right="0" w:firstLine="0"/>
        <w:jc w:val="both"/>
        <w:rPr>
          <w:sz w:val="22"/>
        </w:rPr>
      </w:pPr>
      <w:r>
        <w:rPr>
          <w:b/>
          <w:sz w:val="22"/>
        </w:rPr>
        <w:t>licensed clergy </w:t>
      </w:r>
      <w:r>
        <w:rPr>
          <w:sz w:val="22"/>
        </w:rPr>
        <w:t>means clergy issued with a licence;</w:t>
      </w:r>
    </w:p>
    <w:p>
      <w:pPr>
        <w:pStyle w:val="BodyText"/>
        <w:spacing w:before="5"/>
        <w:rPr>
          <w:sz w:val="28"/>
        </w:rPr>
      </w:pPr>
    </w:p>
    <w:p>
      <w:pPr>
        <w:pStyle w:val="BodyText"/>
        <w:spacing w:line="278" w:lineRule="auto" w:before="1"/>
        <w:ind w:left="428" w:right="118"/>
        <w:jc w:val="both"/>
      </w:pPr>
      <w:r>
        <w:rPr>
          <w:b/>
        </w:rPr>
        <w:t>medical assessment </w:t>
      </w:r>
      <w:r>
        <w:rPr/>
        <w:t>means consideration of a medical report of the person by a registered medical practitioner;</w:t>
      </w:r>
    </w:p>
    <w:p>
      <w:pPr>
        <w:pStyle w:val="BodyText"/>
        <w:spacing w:before="1"/>
        <w:rPr>
          <w:sz w:val="25"/>
        </w:rPr>
      </w:pPr>
    </w:p>
    <w:p>
      <w:pPr>
        <w:pStyle w:val="BodyText"/>
        <w:spacing w:line="278" w:lineRule="auto"/>
        <w:ind w:left="428" w:right="117"/>
        <w:jc w:val="both"/>
      </w:pPr>
      <w:r>
        <w:rPr>
          <w:b/>
        </w:rPr>
        <w:t>National Register </w:t>
      </w:r>
      <w:r>
        <w:rPr/>
        <w:t>means the National Register established under the National Register Canon 2007;</w:t>
      </w:r>
    </w:p>
    <w:p>
      <w:pPr>
        <w:pStyle w:val="BodyText"/>
        <w:spacing w:before="10"/>
        <w:rPr>
          <w:sz w:val="24"/>
        </w:rPr>
      </w:pPr>
    </w:p>
    <w:p>
      <w:pPr>
        <w:pStyle w:val="BodyText"/>
        <w:spacing w:line="280" w:lineRule="auto"/>
        <w:ind w:left="428" w:right="121"/>
        <w:jc w:val="both"/>
      </w:pPr>
      <w:r>
        <w:rPr>
          <w:b/>
        </w:rPr>
        <w:t>national register assessment </w:t>
      </w:r>
      <w:r>
        <w:rPr/>
        <w:t>means a check whether there is any information about the person entered in the National Register, and if so consideration of that information;</w:t>
      </w:r>
    </w:p>
    <w:p>
      <w:pPr>
        <w:pStyle w:val="BodyText"/>
        <w:spacing w:before="7"/>
        <w:rPr>
          <w:sz w:val="24"/>
        </w:rPr>
      </w:pPr>
    </w:p>
    <w:p>
      <w:pPr>
        <w:pStyle w:val="BodyText"/>
        <w:spacing w:line="266" w:lineRule="auto"/>
        <w:ind w:left="440" w:right="117"/>
        <w:jc w:val="both"/>
      </w:pPr>
      <w:r>
        <w:rPr>
          <w:b/>
        </w:rPr>
        <w:t>Persons of Concern Policy </w:t>
      </w:r>
      <w:r>
        <w:rPr/>
        <w:t>means the Policy for Safe Ministry in a parish where there is a risk of sexual abuse by a Person of Concern as tabled at the 17</w:t>
      </w:r>
      <w:r>
        <w:rPr>
          <w:position w:val="10"/>
          <w:sz w:val="14"/>
        </w:rPr>
        <w:t>th </w:t>
      </w:r>
      <w:r>
        <w:rPr/>
        <w:t>ordinary session of the General Synod held in 2017;</w:t>
      </w:r>
    </w:p>
    <w:p>
      <w:pPr>
        <w:pStyle w:val="BodyText"/>
        <w:spacing w:before="10"/>
        <w:rPr>
          <w:sz w:val="25"/>
        </w:rPr>
      </w:pPr>
    </w:p>
    <w:p>
      <w:pPr>
        <w:spacing w:line="278" w:lineRule="auto" w:before="0"/>
        <w:ind w:left="440" w:right="113" w:firstLine="0"/>
        <w:jc w:val="both"/>
        <w:rPr>
          <w:sz w:val="22"/>
        </w:rPr>
      </w:pPr>
      <w:r>
        <w:rPr>
          <w:b/>
          <w:sz w:val="22"/>
        </w:rPr>
        <w:t>professional standards personnel </w:t>
      </w:r>
      <w:r>
        <w:rPr>
          <w:sz w:val="22"/>
        </w:rPr>
        <w:t>means clergy and church workers performing a professional standards role;</w:t>
      </w:r>
    </w:p>
    <w:p>
      <w:pPr>
        <w:pStyle w:val="BodyText"/>
        <w:rPr>
          <w:sz w:val="25"/>
        </w:rPr>
      </w:pPr>
    </w:p>
    <w:p>
      <w:pPr>
        <w:pStyle w:val="BodyText"/>
        <w:spacing w:line="278" w:lineRule="auto"/>
        <w:ind w:left="428" w:right="118"/>
        <w:jc w:val="both"/>
      </w:pPr>
      <w:r>
        <w:rPr>
          <w:b/>
        </w:rPr>
        <w:t>Province </w:t>
      </w:r>
      <w:r>
        <w:rPr/>
        <w:t>means a member church of the Anglican Consultative Council other than this Church and includes part of a Province;</w:t>
      </w:r>
    </w:p>
    <w:p>
      <w:pPr>
        <w:pStyle w:val="BodyText"/>
        <w:spacing w:before="10"/>
        <w:rPr>
          <w:sz w:val="24"/>
        </w:rPr>
      </w:pPr>
    </w:p>
    <w:p>
      <w:pPr>
        <w:pStyle w:val="BodyText"/>
        <w:spacing w:line="278" w:lineRule="auto"/>
        <w:ind w:left="428" w:right="116"/>
        <w:jc w:val="both"/>
      </w:pPr>
      <w:r>
        <w:rPr>
          <w:b/>
        </w:rPr>
        <w:t>provincial authority </w:t>
      </w:r>
      <w:r>
        <w:rPr>
          <w:color w:val="252525"/>
        </w:rPr>
        <w:t>means the person or body </w:t>
      </w:r>
      <w:r>
        <w:rPr/>
        <w:t>in a Province having authority to ordain, license, elect, appoint, dismiss or suspend a member of the clergy or a lay person of that Province;</w:t>
      </w:r>
    </w:p>
    <w:p>
      <w:pPr>
        <w:pStyle w:val="BodyText"/>
        <w:spacing w:before="9"/>
        <w:rPr>
          <w:sz w:val="24"/>
        </w:rPr>
      </w:pPr>
    </w:p>
    <w:p>
      <w:pPr>
        <w:pStyle w:val="BodyText"/>
        <w:spacing w:line="278" w:lineRule="auto"/>
        <w:ind w:left="428" w:right="113"/>
        <w:jc w:val="both"/>
      </w:pPr>
      <w:r>
        <w:rPr>
          <w:b/>
        </w:rPr>
        <w:t>psychological assessment </w:t>
      </w:r>
      <w:r>
        <w:rPr/>
        <w:t>means consideration of a psychological report that includes an assessment of psychosexual maturity of the person by a registered psychologist;</w:t>
      </w:r>
    </w:p>
    <w:p>
      <w:pPr>
        <w:spacing w:after="0" w:line="278" w:lineRule="auto"/>
        <w:jc w:val="both"/>
        <w:sectPr>
          <w:pgSz w:w="12240" w:h="15840"/>
          <w:pgMar w:top="1360" w:bottom="280" w:left="1720" w:right="1320"/>
        </w:sectPr>
      </w:pPr>
    </w:p>
    <w:p>
      <w:pPr>
        <w:pStyle w:val="BodyText"/>
        <w:spacing w:before="6"/>
        <w:rPr>
          <w:sz w:val="11"/>
        </w:rPr>
      </w:pPr>
    </w:p>
    <w:p>
      <w:pPr>
        <w:spacing w:before="93"/>
        <w:ind w:left="808" w:right="0" w:firstLine="0"/>
        <w:jc w:val="left"/>
        <w:rPr>
          <w:sz w:val="22"/>
        </w:rPr>
      </w:pPr>
      <w:r>
        <w:rPr>
          <w:b/>
          <w:sz w:val="22"/>
        </w:rPr>
        <w:t>responsible authority </w:t>
      </w:r>
      <w:r>
        <w:rPr>
          <w:sz w:val="22"/>
        </w:rPr>
        <w:t>means:</w:t>
      </w:r>
    </w:p>
    <w:p>
      <w:pPr>
        <w:pStyle w:val="ListParagraph"/>
        <w:numPr>
          <w:ilvl w:val="1"/>
          <w:numId w:val="15"/>
        </w:numPr>
        <w:tabs>
          <w:tab w:pos="1377" w:val="left" w:leader="none"/>
          <w:tab w:pos="1378" w:val="left" w:leader="none"/>
        </w:tabs>
        <w:spacing w:line="240" w:lineRule="auto" w:before="39" w:after="0"/>
        <w:ind w:left="1377" w:right="0" w:hanging="569"/>
        <w:jc w:val="left"/>
        <w:rPr>
          <w:sz w:val="22"/>
        </w:rPr>
      </w:pPr>
      <w:r>
        <w:rPr>
          <w:sz w:val="22"/>
        </w:rPr>
        <w:t>a provincial authority;</w:t>
      </w:r>
      <w:r>
        <w:rPr>
          <w:spacing w:val="-8"/>
          <w:sz w:val="22"/>
        </w:rPr>
        <w:t> </w:t>
      </w:r>
      <w:r>
        <w:rPr>
          <w:sz w:val="22"/>
        </w:rPr>
        <w:t>or</w:t>
      </w:r>
    </w:p>
    <w:p>
      <w:pPr>
        <w:pStyle w:val="ListParagraph"/>
        <w:numPr>
          <w:ilvl w:val="1"/>
          <w:numId w:val="15"/>
        </w:numPr>
        <w:tabs>
          <w:tab w:pos="1377" w:val="left" w:leader="none"/>
          <w:tab w:pos="1378" w:val="left" w:leader="none"/>
        </w:tabs>
        <w:spacing w:line="240" w:lineRule="auto" w:before="39" w:after="0"/>
        <w:ind w:left="1377" w:right="0" w:hanging="569"/>
        <w:jc w:val="left"/>
        <w:rPr>
          <w:sz w:val="22"/>
        </w:rPr>
      </w:pPr>
      <w:r>
        <w:rPr>
          <w:sz w:val="22"/>
        </w:rPr>
        <w:t>a diocesan authority;</w:t>
      </w:r>
      <w:r>
        <w:rPr>
          <w:spacing w:val="-6"/>
          <w:sz w:val="22"/>
        </w:rPr>
        <w:t> </w:t>
      </w:r>
      <w:r>
        <w:rPr>
          <w:sz w:val="22"/>
        </w:rPr>
        <w:t>or</w:t>
      </w:r>
    </w:p>
    <w:p>
      <w:pPr>
        <w:pStyle w:val="ListParagraph"/>
        <w:numPr>
          <w:ilvl w:val="1"/>
          <w:numId w:val="15"/>
        </w:numPr>
        <w:tabs>
          <w:tab w:pos="1377" w:val="left" w:leader="none"/>
          <w:tab w:pos="1378" w:val="left" w:leader="none"/>
        </w:tabs>
        <w:spacing w:line="240" w:lineRule="auto" w:before="37" w:after="0"/>
        <w:ind w:left="1377" w:right="0" w:hanging="569"/>
        <w:jc w:val="left"/>
        <w:rPr>
          <w:sz w:val="22"/>
        </w:rPr>
      </w:pPr>
      <w:r>
        <w:rPr>
          <w:sz w:val="22"/>
        </w:rPr>
        <w:t>a denominational</w:t>
      </w:r>
      <w:r>
        <w:rPr>
          <w:spacing w:val="-12"/>
          <w:sz w:val="22"/>
        </w:rPr>
        <w:t> </w:t>
      </w:r>
      <w:r>
        <w:rPr>
          <w:sz w:val="22"/>
        </w:rPr>
        <w:t>authority;</w:t>
      </w:r>
    </w:p>
    <w:p>
      <w:pPr>
        <w:pStyle w:val="BodyText"/>
        <w:spacing w:before="3"/>
        <w:rPr>
          <w:sz w:val="28"/>
        </w:rPr>
      </w:pPr>
    </w:p>
    <w:p>
      <w:pPr>
        <w:pStyle w:val="BodyText"/>
        <w:spacing w:line="280" w:lineRule="auto"/>
        <w:ind w:left="808" w:right="175"/>
      </w:pPr>
      <w:r>
        <w:rPr>
          <w:b/>
        </w:rPr>
        <w:t>risk assessment </w:t>
      </w:r>
      <w:r>
        <w:rPr/>
        <w:t>means a risk assessment provided by the Department for  Communities and Social Inclusion Screening Unit of South</w:t>
      </w:r>
      <w:r>
        <w:rPr>
          <w:spacing w:val="-20"/>
        </w:rPr>
        <w:t> </w:t>
      </w:r>
      <w:r>
        <w:rPr/>
        <w:t>Australia;</w:t>
      </w:r>
    </w:p>
    <w:p>
      <w:pPr>
        <w:pStyle w:val="BodyText"/>
        <w:spacing w:before="7"/>
        <w:rPr>
          <w:sz w:val="24"/>
        </w:rPr>
      </w:pPr>
    </w:p>
    <w:p>
      <w:pPr>
        <w:pStyle w:val="BodyText"/>
        <w:spacing w:line="278" w:lineRule="auto"/>
        <w:ind w:left="808" w:right="175"/>
      </w:pPr>
      <w:r>
        <w:rPr>
          <w:b/>
        </w:rPr>
        <w:t>safe ministry assessment </w:t>
      </w:r>
      <w:r>
        <w:rPr/>
        <w:t>means consideration of the person’s completed Safe  Ministry Check, and if applicable referees’ completed Safe Ministry</w:t>
      </w:r>
      <w:r>
        <w:rPr>
          <w:spacing w:val="-37"/>
        </w:rPr>
        <w:t> </w:t>
      </w:r>
      <w:r>
        <w:rPr/>
        <w:t>Checks;</w:t>
      </w:r>
    </w:p>
    <w:p>
      <w:pPr>
        <w:pStyle w:val="BodyText"/>
        <w:rPr>
          <w:sz w:val="25"/>
        </w:rPr>
      </w:pPr>
    </w:p>
    <w:p>
      <w:pPr>
        <w:pStyle w:val="BodyText"/>
        <w:spacing w:line="254" w:lineRule="auto" w:before="1"/>
        <w:ind w:left="808" w:right="175"/>
      </w:pPr>
      <w:r>
        <w:rPr>
          <w:b/>
        </w:rPr>
        <w:t>Safe Ministry Check </w:t>
      </w:r>
      <w:r>
        <w:rPr/>
        <w:t>means a check that includes the applicable Safe Ministry Check  as tabled at the 17</w:t>
      </w:r>
      <w:r>
        <w:rPr>
          <w:position w:val="10"/>
          <w:sz w:val="14"/>
        </w:rPr>
        <w:t>th  </w:t>
      </w:r>
      <w:r>
        <w:rPr/>
        <w:t>ordinary session of the General Synod held in</w:t>
      </w:r>
      <w:r>
        <w:rPr>
          <w:spacing w:val="-32"/>
        </w:rPr>
        <w:t> </w:t>
      </w:r>
      <w:r>
        <w:rPr/>
        <w:t>2017;</w:t>
      </w:r>
    </w:p>
    <w:p>
      <w:pPr>
        <w:pStyle w:val="BodyText"/>
        <w:spacing w:before="10"/>
        <w:rPr>
          <w:sz w:val="26"/>
        </w:rPr>
      </w:pPr>
    </w:p>
    <w:p>
      <w:pPr>
        <w:spacing w:line="280" w:lineRule="auto" w:before="0"/>
        <w:ind w:left="808" w:right="0" w:firstLine="0"/>
        <w:jc w:val="left"/>
        <w:rPr>
          <w:sz w:val="22"/>
        </w:rPr>
      </w:pPr>
      <w:r>
        <w:rPr>
          <w:b/>
          <w:sz w:val="22"/>
        </w:rPr>
        <w:t>safe ministry personnel </w:t>
      </w:r>
      <w:r>
        <w:rPr>
          <w:sz w:val="22"/>
        </w:rPr>
        <w:t>means clergy and church workers performing a safe ministry role;</w:t>
      </w:r>
    </w:p>
    <w:p>
      <w:pPr>
        <w:pStyle w:val="BodyText"/>
        <w:spacing w:before="7"/>
        <w:rPr>
          <w:sz w:val="24"/>
        </w:rPr>
      </w:pPr>
    </w:p>
    <w:p>
      <w:pPr>
        <w:spacing w:line="264" w:lineRule="auto" w:before="0"/>
        <w:ind w:left="808" w:right="118" w:firstLine="0"/>
        <w:jc w:val="both"/>
        <w:rPr>
          <w:sz w:val="22"/>
        </w:rPr>
      </w:pPr>
      <w:r>
        <w:rPr>
          <w:b/>
          <w:sz w:val="22"/>
        </w:rPr>
        <w:t>Safe Ministry Training National Benchmarks </w:t>
      </w:r>
      <w:r>
        <w:rPr>
          <w:sz w:val="22"/>
        </w:rPr>
        <w:t>means the Safe Ministry Training National Benchmarks as tabled at the 17</w:t>
      </w:r>
      <w:r>
        <w:rPr>
          <w:position w:val="10"/>
          <w:sz w:val="14"/>
        </w:rPr>
        <w:t>th </w:t>
      </w:r>
      <w:r>
        <w:rPr>
          <w:sz w:val="22"/>
        </w:rPr>
        <w:t>ordinary session of the General Synod held in 2017;</w:t>
      </w:r>
    </w:p>
    <w:p>
      <w:pPr>
        <w:pStyle w:val="BodyText"/>
        <w:spacing w:before="3"/>
        <w:rPr>
          <w:sz w:val="26"/>
        </w:rPr>
      </w:pPr>
    </w:p>
    <w:p>
      <w:pPr>
        <w:spacing w:before="0"/>
        <w:ind w:left="808" w:right="0" w:firstLine="0"/>
        <w:jc w:val="left"/>
        <w:rPr>
          <w:sz w:val="22"/>
        </w:rPr>
      </w:pPr>
      <w:r>
        <w:rPr>
          <w:b/>
          <w:sz w:val="22"/>
        </w:rPr>
        <w:t>screening authority </w:t>
      </w:r>
      <w:r>
        <w:rPr>
          <w:sz w:val="22"/>
        </w:rPr>
        <w:t>means:</w:t>
      </w:r>
    </w:p>
    <w:p>
      <w:pPr>
        <w:pStyle w:val="ListParagraph"/>
        <w:numPr>
          <w:ilvl w:val="0"/>
          <w:numId w:val="16"/>
        </w:numPr>
        <w:tabs>
          <w:tab w:pos="1378" w:val="left" w:leader="none"/>
        </w:tabs>
        <w:spacing w:line="276" w:lineRule="auto" w:before="39" w:after="0"/>
        <w:ind w:left="1377" w:right="113" w:hanging="569"/>
        <w:jc w:val="both"/>
        <w:rPr>
          <w:sz w:val="22"/>
        </w:rPr>
      </w:pPr>
      <w:r>
        <w:rPr>
          <w:sz w:val="22"/>
        </w:rPr>
        <w:t>in the case of a person to be ordained as a deacon, or a member of the clergy to be licensed, or a church worker to be licensed or authorised, the bishop of the diocese or his or her delegate;</w:t>
      </w:r>
      <w:r>
        <w:rPr>
          <w:spacing w:val="-8"/>
          <w:sz w:val="22"/>
        </w:rPr>
        <w:t> </w:t>
      </w:r>
      <w:r>
        <w:rPr>
          <w:sz w:val="22"/>
        </w:rPr>
        <w:t>or</w:t>
      </w:r>
    </w:p>
    <w:p>
      <w:pPr>
        <w:pStyle w:val="ListParagraph"/>
        <w:numPr>
          <w:ilvl w:val="0"/>
          <w:numId w:val="16"/>
        </w:numPr>
        <w:tabs>
          <w:tab w:pos="1377" w:val="left" w:leader="none"/>
          <w:tab w:pos="1378" w:val="left" w:leader="none"/>
        </w:tabs>
        <w:spacing w:line="276" w:lineRule="auto" w:before="3" w:after="0"/>
        <w:ind w:left="1377" w:right="119" w:hanging="569"/>
        <w:jc w:val="left"/>
        <w:rPr>
          <w:sz w:val="22"/>
        </w:rPr>
      </w:pPr>
      <w:r>
        <w:rPr>
          <w:sz w:val="22"/>
        </w:rPr>
        <w:t>in the case of a member of the clergy to be elected or appointed as the bishop of the diocese, the electing or appointing body or its delegate;</w:t>
      </w:r>
      <w:r>
        <w:rPr>
          <w:spacing w:val="-14"/>
          <w:sz w:val="22"/>
        </w:rPr>
        <w:t> </w:t>
      </w:r>
      <w:r>
        <w:rPr>
          <w:spacing w:val="-3"/>
          <w:sz w:val="22"/>
        </w:rPr>
        <w:t>or</w:t>
      </w:r>
    </w:p>
    <w:p>
      <w:pPr>
        <w:pStyle w:val="ListParagraph"/>
        <w:numPr>
          <w:ilvl w:val="0"/>
          <w:numId w:val="16"/>
        </w:numPr>
        <w:tabs>
          <w:tab w:pos="1377" w:val="left" w:leader="none"/>
          <w:tab w:pos="1378" w:val="left" w:leader="none"/>
        </w:tabs>
        <w:spacing w:line="276" w:lineRule="auto" w:before="0" w:after="0"/>
        <w:ind w:left="1377" w:right="115" w:hanging="569"/>
        <w:jc w:val="left"/>
        <w:rPr>
          <w:sz w:val="22"/>
        </w:rPr>
      </w:pPr>
      <w:r>
        <w:rPr>
          <w:sz w:val="22"/>
        </w:rPr>
        <w:t>in the case of a church worker to undertake paid or voluntary ministry to children, the appointing person or body or their delegate;</w:t>
      </w:r>
      <w:r>
        <w:rPr>
          <w:spacing w:val="-9"/>
          <w:sz w:val="22"/>
        </w:rPr>
        <w:t> </w:t>
      </w:r>
      <w:r>
        <w:rPr>
          <w:spacing w:val="-3"/>
          <w:sz w:val="22"/>
        </w:rPr>
        <w:t>or</w:t>
      </w:r>
    </w:p>
    <w:p>
      <w:pPr>
        <w:pStyle w:val="ListParagraph"/>
        <w:numPr>
          <w:ilvl w:val="0"/>
          <w:numId w:val="16"/>
        </w:numPr>
        <w:tabs>
          <w:tab w:pos="1377" w:val="left" w:leader="none"/>
          <w:tab w:pos="1378" w:val="left" w:leader="none"/>
        </w:tabs>
        <w:spacing w:line="276" w:lineRule="auto" w:before="2" w:after="0"/>
        <w:ind w:left="1377" w:right="113" w:hanging="569"/>
        <w:jc w:val="left"/>
        <w:rPr>
          <w:sz w:val="22"/>
        </w:rPr>
      </w:pPr>
      <w:r>
        <w:rPr>
          <w:sz w:val="22"/>
        </w:rPr>
        <w:t>in the case of a professional standards personnel and safe ministry personnel, the electing or appointing body or its</w:t>
      </w:r>
      <w:r>
        <w:rPr>
          <w:spacing w:val="-8"/>
          <w:sz w:val="22"/>
        </w:rPr>
        <w:t> </w:t>
      </w:r>
      <w:r>
        <w:rPr>
          <w:sz w:val="22"/>
        </w:rPr>
        <w:t>delegate.</w:t>
      </w:r>
    </w:p>
    <w:p>
      <w:pPr>
        <w:pStyle w:val="BodyText"/>
        <w:rPr>
          <w:sz w:val="25"/>
        </w:rPr>
      </w:pPr>
    </w:p>
    <w:p>
      <w:pPr>
        <w:pStyle w:val="Heading1"/>
        <w:spacing w:before="1"/>
        <w:ind w:left="2733"/>
      </w:pPr>
      <w:r>
        <w:rPr/>
        <w:t>PART 2 - STANDARDS OF SCREENING</w:t>
      </w:r>
    </w:p>
    <w:p>
      <w:pPr>
        <w:pStyle w:val="BodyText"/>
        <w:spacing w:before="8"/>
        <w:rPr>
          <w:b/>
          <w:sz w:val="28"/>
        </w:rPr>
      </w:pPr>
    </w:p>
    <w:p>
      <w:pPr>
        <w:spacing w:before="0"/>
        <w:ind w:left="100" w:right="0" w:firstLine="0"/>
        <w:jc w:val="left"/>
        <w:rPr>
          <w:b/>
          <w:sz w:val="22"/>
        </w:rPr>
      </w:pPr>
      <w:r>
        <w:rPr>
          <w:b/>
          <w:sz w:val="22"/>
        </w:rPr>
        <w:t>Application</w:t>
      </w:r>
    </w:p>
    <w:p>
      <w:pPr>
        <w:pStyle w:val="BodyText"/>
        <w:spacing w:before="8"/>
        <w:rPr>
          <w:b/>
          <w:sz w:val="28"/>
        </w:rPr>
      </w:pPr>
    </w:p>
    <w:p>
      <w:pPr>
        <w:pStyle w:val="ListParagraph"/>
        <w:numPr>
          <w:ilvl w:val="0"/>
          <w:numId w:val="14"/>
        </w:numPr>
        <w:tabs>
          <w:tab w:pos="808" w:val="left" w:leader="none"/>
          <w:tab w:pos="809" w:val="left" w:leader="none"/>
          <w:tab w:pos="1540" w:val="left" w:leader="none"/>
        </w:tabs>
        <w:spacing w:line="240" w:lineRule="auto" w:before="0" w:after="0"/>
        <w:ind w:left="808" w:right="0" w:hanging="708"/>
        <w:jc w:val="left"/>
        <w:rPr>
          <w:sz w:val="22"/>
        </w:rPr>
      </w:pPr>
      <w:r>
        <w:rPr>
          <w:sz w:val="22"/>
        </w:rPr>
        <w:t>(1)</w:t>
        <w:tab/>
        <w:t>This Part applies to all persons ordained as deacons, or licensed</w:t>
      </w:r>
      <w:r>
        <w:rPr>
          <w:spacing w:val="-11"/>
          <w:sz w:val="22"/>
        </w:rPr>
        <w:t> </w:t>
      </w:r>
      <w:r>
        <w:rPr>
          <w:spacing w:val="-3"/>
          <w:sz w:val="22"/>
        </w:rPr>
        <w:t>as</w:t>
      </w:r>
    </w:p>
    <w:p>
      <w:pPr>
        <w:pStyle w:val="BodyText"/>
        <w:spacing w:line="278" w:lineRule="auto" w:before="37"/>
        <w:ind w:left="1518" w:right="34"/>
      </w:pPr>
      <w:r>
        <w:rPr/>
        <w:t>clergy, appointed or elected as the bishop of a diocese, or licensed or authorised or appointed as church workers, after this Part comes into force.</w:t>
      </w:r>
    </w:p>
    <w:p>
      <w:pPr>
        <w:pStyle w:val="ListParagraph"/>
        <w:numPr>
          <w:ilvl w:val="0"/>
          <w:numId w:val="17"/>
        </w:numPr>
        <w:tabs>
          <w:tab w:pos="1519" w:val="left" w:leader="none"/>
        </w:tabs>
        <w:spacing w:line="276" w:lineRule="auto" w:before="0" w:after="0"/>
        <w:ind w:left="1518" w:right="113" w:hanging="710"/>
        <w:jc w:val="both"/>
        <w:rPr>
          <w:sz w:val="22"/>
        </w:rPr>
      </w:pPr>
      <w:r>
        <w:rPr>
          <w:sz w:val="22"/>
        </w:rPr>
        <w:t>This Part so far as it requires a working with children check, or a working with vulnerable people check by reason that the person has contact with a child as part of engaging in a regulated activity, or a criminal history assessment, or a risk assessment,  applies to all persons  licensed as  clergy,  appointed  or  elected</w:t>
      </w:r>
      <w:r>
        <w:rPr>
          <w:spacing w:val="-24"/>
          <w:sz w:val="22"/>
        </w:rPr>
        <w:t> </w:t>
      </w:r>
      <w:r>
        <w:rPr>
          <w:sz w:val="22"/>
        </w:rPr>
        <w:t>as</w:t>
      </w:r>
    </w:p>
    <w:p>
      <w:pPr>
        <w:spacing w:after="0" w:line="276" w:lineRule="auto"/>
        <w:jc w:val="both"/>
        <w:rPr>
          <w:sz w:val="22"/>
        </w:rPr>
        <w:sectPr>
          <w:pgSz w:w="12240" w:h="15840"/>
          <w:pgMar w:top="1500" w:bottom="280" w:left="1340" w:right="1320"/>
        </w:sectPr>
      </w:pPr>
    </w:p>
    <w:p>
      <w:pPr>
        <w:pStyle w:val="BodyText"/>
        <w:spacing w:line="276" w:lineRule="auto" w:before="77"/>
        <w:ind w:left="1518" w:right="175"/>
      </w:pPr>
      <w:r>
        <w:rPr/>
        <w:t>the bishop of a diocese, or licensed or authorised or appointed as church workers, when this Part comes into</w:t>
      </w:r>
      <w:r>
        <w:rPr>
          <w:spacing w:val="-9"/>
        </w:rPr>
        <w:t> </w:t>
      </w:r>
      <w:r>
        <w:rPr/>
        <w:t>force.</w:t>
      </w:r>
    </w:p>
    <w:p>
      <w:pPr>
        <w:pStyle w:val="ListParagraph"/>
        <w:numPr>
          <w:ilvl w:val="0"/>
          <w:numId w:val="17"/>
        </w:numPr>
        <w:tabs>
          <w:tab w:pos="1519" w:val="left" w:leader="none"/>
        </w:tabs>
        <w:spacing w:line="276" w:lineRule="auto" w:before="0" w:after="0"/>
        <w:ind w:left="1518" w:right="112" w:hanging="710"/>
        <w:jc w:val="both"/>
        <w:rPr>
          <w:sz w:val="22"/>
        </w:rPr>
      </w:pPr>
      <w:r>
        <w:rPr>
          <w:sz w:val="22"/>
        </w:rPr>
        <w:t>This Part so far as it requires a national register assessment and a safe ministry assessment by the screening authority applies to all persons licensed as clergy, appointed or elected as the bishop of a diocese, or licensed or authorised or appointed as church workers, when this Part comes into force, except where the screening authority is reasonably satisfied this has previously been done, and where not  so  satisfied  provided  that  these  assessments  are  undertaken  by  1 January</w:t>
      </w:r>
      <w:r>
        <w:rPr>
          <w:spacing w:val="-4"/>
          <w:sz w:val="22"/>
        </w:rPr>
        <w:t> </w:t>
      </w:r>
      <w:r>
        <w:rPr>
          <w:sz w:val="22"/>
        </w:rPr>
        <w:t>2021.</w:t>
      </w:r>
    </w:p>
    <w:p>
      <w:pPr>
        <w:pStyle w:val="ListParagraph"/>
        <w:numPr>
          <w:ilvl w:val="0"/>
          <w:numId w:val="17"/>
        </w:numPr>
        <w:tabs>
          <w:tab w:pos="1519" w:val="left" w:leader="none"/>
        </w:tabs>
        <w:spacing w:line="276" w:lineRule="auto" w:before="0" w:after="0"/>
        <w:ind w:left="1518" w:right="114" w:hanging="710"/>
        <w:jc w:val="both"/>
        <w:rPr>
          <w:sz w:val="22"/>
        </w:rPr>
      </w:pPr>
      <w:r>
        <w:rPr>
          <w:sz w:val="22"/>
        </w:rPr>
        <w:t>Subject to subclauses (2) and (3), this Part does not apply to persons ordained  as deacons, licensed as clergy, appointed or elected as the bishop of a diocese, or licensed or authorised or appointed as church workers, when this Part comes into force.</w:t>
      </w:r>
    </w:p>
    <w:p>
      <w:pPr>
        <w:pStyle w:val="BodyText"/>
        <w:spacing w:before="1"/>
        <w:rPr>
          <w:sz w:val="25"/>
        </w:rPr>
      </w:pPr>
    </w:p>
    <w:p>
      <w:pPr>
        <w:pStyle w:val="Heading1"/>
      </w:pPr>
      <w:r>
        <w:rPr/>
        <w:t>Deacons</w:t>
      </w:r>
    </w:p>
    <w:p>
      <w:pPr>
        <w:pStyle w:val="BodyText"/>
        <w:spacing w:before="10"/>
        <w:rPr>
          <w:b/>
          <w:sz w:val="28"/>
        </w:rPr>
      </w:pPr>
    </w:p>
    <w:p>
      <w:pPr>
        <w:pStyle w:val="ListParagraph"/>
        <w:numPr>
          <w:ilvl w:val="0"/>
          <w:numId w:val="14"/>
        </w:numPr>
        <w:tabs>
          <w:tab w:pos="808" w:val="left" w:leader="none"/>
          <w:tab w:pos="809" w:val="left" w:leader="none"/>
        </w:tabs>
        <w:spacing w:line="240" w:lineRule="auto" w:before="0" w:after="0"/>
        <w:ind w:left="808" w:right="0" w:hanging="708"/>
        <w:jc w:val="left"/>
        <w:rPr>
          <w:sz w:val="22"/>
        </w:rPr>
      </w:pPr>
      <w:r>
        <w:rPr>
          <w:sz w:val="22"/>
        </w:rPr>
        <w:t>The standards of screening for a person to be ordained as a deacon</w:t>
      </w:r>
      <w:r>
        <w:rPr>
          <w:spacing w:val="-10"/>
          <w:sz w:val="22"/>
        </w:rPr>
        <w:t> </w:t>
      </w:r>
      <w:r>
        <w:rPr>
          <w:sz w:val="22"/>
        </w:rPr>
        <w:t>are:</w:t>
      </w:r>
    </w:p>
    <w:p>
      <w:pPr>
        <w:pStyle w:val="ListParagraph"/>
        <w:numPr>
          <w:ilvl w:val="0"/>
          <w:numId w:val="18"/>
        </w:numPr>
        <w:tabs>
          <w:tab w:pos="1519" w:val="left" w:leader="none"/>
        </w:tabs>
        <w:spacing w:line="276" w:lineRule="auto" w:before="37" w:after="0"/>
        <w:ind w:left="1518" w:right="113" w:hanging="710"/>
        <w:jc w:val="both"/>
        <w:rPr>
          <w:sz w:val="22"/>
        </w:rPr>
      </w:pPr>
      <w:r>
        <w:rPr>
          <w:sz w:val="22"/>
        </w:rPr>
        <w:t>the person holds an unconditional working with children check, or an unconditional working with vulnerable people check by reason that  the person has contact with a child as part of engaging in a regulated activity, where required by the laws of the Commonwealth or a State or Territory;</w:t>
      </w:r>
      <w:r>
        <w:rPr>
          <w:spacing w:val="-16"/>
          <w:sz w:val="22"/>
        </w:rPr>
        <w:t> </w:t>
      </w:r>
      <w:r>
        <w:rPr>
          <w:sz w:val="22"/>
        </w:rPr>
        <w:t>and</w:t>
      </w:r>
    </w:p>
    <w:p>
      <w:pPr>
        <w:pStyle w:val="ListParagraph"/>
        <w:numPr>
          <w:ilvl w:val="0"/>
          <w:numId w:val="18"/>
        </w:numPr>
        <w:tabs>
          <w:tab w:pos="1518" w:val="left" w:leader="none"/>
          <w:tab w:pos="1519" w:val="left" w:leader="none"/>
        </w:tabs>
        <w:spacing w:line="240" w:lineRule="auto" w:before="3" w:after="0"/>
        <w:ind w:left="1518" w:right="0" w:hanging="710"/>
        <w:jc w:val="left"/>
        <w:rPr>
          <w:sz w:val="22"/>
        </w:rPr>
      </w:pPr>
      <w:r>
        <w:rPr>
          <w:sz w:val="22"/>
        </w:rPr>
        <w:t>the following assessments by the screening</w:t>
      </w:r>
      <w:r>
        <w:rPr>
          <w:spacing w:val="-18"/>
          <w:sz w:val="22"/>
        </w:rPr>
        <w:t> </w:t>
      </w:r>
      <w:r>
        <w:rPr>
          <w:sz w:val="22"/>
        </w:rPr>
        <w:t>authority:</w:t>
      </w:r>
    </w:p>
    <w:p>
      <w:pPr>
        <w:pStyle w:val="ListParagraph"/>
        <w:numPr>
          <w:ilvl w:val="1"/>
          <w:numId w:val="18"/>
        </w:numPr>
        <w:tabs>
          <w:tab w:pos="2086" w:val="left" w:leader="none"/>
        </w:tabs>
        <w:spacing w:line="276" w:lineRule="auto" w:before="37" w:after="0"/>
        <w:ind w:left="2085" w:right="116" w:hanging="567"/>
        <w:jc w:val="both"/>
        <w:rPr>
          <w:sz w:val="22"/>
        </w:rPr>
      </w:pPr>
      <w:r>
        <w:rPr>
          <w:sz w:val="22"/>
        </w:rPr>
        <w:t>where a working with children check, or a working with vulnerable people check by reason that the person has contact with a child as part of engaging in a regulated activity, is not required by the laws of the Commonwealth or a State or Territory, a criminal history assessment or a risk</w:t>
      </w:r>
      <w:r>
        <w:rPr>
          <w:spacing w:val="-4"/>
          <w:sz w:val="22"/>
        </w:rPr>
        <w:t> </w:t>
      </w:r>
      <w:r>
        <w:rPr>
          <w:sz w:val="22"/>
        </w:rPr>
        <w:t>assessment;</w:t>
      </w:r>
    </w:p>
    <w:p>
      <w:pPr>
        <w:pStyle w:val="ListParagraph"/>
        <w:numPr>
          <w:ilvl w:val="1"/>
          <w:numId w:val="18"/>
        </w:numPr>
        <w:tabs>
          <w:tab w:pos="2085" w:val="left" w:leader="none"/>
          <w:tab w:pos="2086" w:val="left" w:leader="none"/>
        </w:tabs>
        <w:spacing w:line="240" w:lineRule="auto" w:before="0" w:after="0"/>
        <w:ind w:left="2085" w:right="0" w:hanging="567"/>
        <w:jc w:val="left"/>
        <w:rPr>
          <w:sz w:val="22"/>
        </w:rPr>
      </w:pPr>
      <w:r>
        <w:rPr>
          <w:sz w:val="22"/>
        </w:rPr>
        <w:t>a national register</w:t>
      </w:r>
      <w:r>
        <w:rPr>
          <w:spacing w:val="-8"/>
          <w:sz w:val="22"/>
        </w:rPr>
        <w:t> </w:t>
      </w:r>
      <w:r>
        <w:rPr>
          <w:sz w:val="22"/>
        </w:rPr>
        <w:t>assessment;</w:t>
      </w:r>
    </w:p>
    <w:p>
      <w:pPr>
        <w:pStyle w:val="ListParagraph"/>
        <w:numPr>
          <w:ilvl w:val="1"/>
          <w:numId w:val="18"/>
        </w:numPr>
        <w:tabs>
          <w:tab w:pos="2085" w:val="left" w:leader="none"/>
          <w:tab w:pos="2086" w:val="left" w:leader="none"/>
        </w:tabs>
        <w:spacing w:line="240" w:lineRule="auto" w:before="37" w:after="0"/>
        <w:ind w:left="2085" w:right="0" w:hanging="567"/>
        <w:jc w:val="left"/>
        <w:rPr>
          <w:sz w:val="22"/>
        </w:rPr>
      </w:pPr>
      <w:r>
        <w:rPr>
          <w:sz w:val="22"/>
        </w:rPr>
        <w:t>a safe ministry</w:t>
      </w:r>
      <w:r>
        <w:rPr>
          <w:spacing w:val="-6"/>
          <w:sz w:val="22"/>
        </w:rPr>
        <w:t> </w:t>
      </w:r>
      <w:r>
        <w:rPr>
          <w:sz w:val="22"/>
        </w:rPr>
        <w:t>assessment;</w:t>
      </w:r>
    </w:p>
    <w:p>
      <w:pPr>
        <w:pStyle w:val="ListParagraph"/>
        <w:numPr>
          <w:ilvl w:val="1"/>
          <w:numId w:val="18"/>
        </w:numPr>
        <w:tabs>
          <w:tab w:pos="2085" w:val="left" w:leader="none"/>
          <w:tab w:pos="2086" w:val="left" w:leader="none"/>
        </w:tabs>
        <w:spacing w:line="240" w:lineRule="auto" w:before="37" w:after="0"/>
        <w:ind w:left="2085" w:right="0" w:hanging="567"/>
        <w:jc w:val="left"/>
        <w:rPr>
          <w:sz w:val="22"/>
        </w:rPr>
      </w:pPr>
      <w:r>
        <w:rPr>
          <w:sz w:val="22"/>
        </w:rPr>
        <w:t>a medical</w:t>
      </w:r>
      <w:r>
        <w:rPr>
          <w:spacing w:val="-4"/>
          <w:sz w:val="22"/>
        </w:rPr>
        <w:t> </w:t>
      </w:r>
      <w:r>
        <w:rPr>
          <w:sz w:val="22"/>
        </w:rPr>
        <w:t>assessment;</w:t>
      </w:r>
    </w:p>
    <w:p>
      <w:pPr>
        <w:pStyle w:val="ListParagraph"/>
        <w:numPr>
          <w:ilvl w:val="1"/>
          <w:numId w:val="18"/>
        </w:numPr>
        <w:tabs>
          <w:tab w:pos="2085" w:val="left" w:leader="none"/>
          <w:tab w:pos="2086" w:val="left" w:leader="none"/>
        </w:tabs>
        <w:spacing w:line="240" w:lineRule="auto" w:before="39" w:after="0"/>
        <w:ind w:left="2085" w:right="0" w:hanging="567"/>
        <w:jc w:val="left"/>
        <w:rPr>
          <w:sz w:val="22"/>
        </w:rPr>
      </w:pPr>
      <w:r>
        <w:rPr>
          <w:sz w:val="22"/>
        </w:rPr>
        <w:t>a psychological assessment;</w:t>
      </w:r>
      <w:r>
        <w:rPr>
          <w:spacing w:val="-6"/>
          <w:sz w:val="22"/>
        </w:rPr>
        <w:t> </w:t>
      </w:r>
      <w:r>
        <w:rPr>
          <w:sz w:val="22"/>
        </w:rPr>
        <w:t>and</w:t>
      </w:r>
    </w:p>
    <w:p>
      <w:pPr>
        <w:pStyle w:val="ListParagraph"/>
        <w:numPr>
          <w:ilvl w:val="1"/>
          <w:numId w:val="18"/>
        </w:numPr>
        <w:tabs>
          <w:tab w:pos="2086" w:val="left" w:leader="none"/>
        </w:tabs>
        <w:spacing w:line="276" w:lineRule="auto" w:before="37" w:after="0"/>
        <w:ind w:left="2085" w:right="118" w:hanging="567"/>
        <w:jc w:val="both"/>
        <w:rPr>
          <w:sz w:val="22"/>
        </w:rPr>
      </w:pPr>
      <w:r>
        <w:rPr>
          <w:sz w:val="22"/>
        </w:rPr>
        <w:t>where the person was previously authorised for ministry in a Province or in another diocese of this Church or another denomination, a church ministry assessment, except where reasonably satisfied this has previously been done.</w:t>
      </w:r>
    </w:p>
    <w:p>
      <w:pPr>
        <w:pStyle w:val="BodyText"/>
        <w:spacing w:before="3"/>
        <w:rPr>
          <w:sz w:val="25"/>
        </w:rPr>
      </w:pPr>
    </w:p>
    <w:p>
      <w:pPr>
        <w:pStyle w:val="Heading1"/>
      </w:pPr>
      <w:r>
        <w:rPr/>
        <w:t>Licensed clergy or the bishop of the diocese</w:t>
      </w:r>
    </w:p>
    <w:p>
      <w:pPr>
        <w:pStyle w:val="BodyText"/>
        <w:spacing w:before="8"/>
        <w:rPr>
          <w:b/>
          <w:sz w:val="28"/>
        </w:rPr>
      </w:pPr>
    </w:p>
    <w:p>
      <w:pPr>
        <w:pStyle w:val="ListParagraph"/>
        <w:numPr>
          <w:ilvl w:val="0"/>
          <w:numId w:val="14"/>
        </w:numPr>
        <w:tabs>
          <w:tab w:pos="808" w:val="left" w:leader="none"/>
          <w:tab w:pos="809" w:val="left" w:leader="none"/>
        </w:tabs>
        <w:spacing w:line="278" w:lineRule="auto" w:before="0" w:after="0"/>
        <w:ind w:left="808" w:right="118" w:hanging="708"/>
        <w:jc w:val="left"/>
        <w:rPr>
          <w:sz w:val="22"/>
        </w:rPr>
      </w:pPr>
      <w:r>
        <w:rPr>
          <w:sz w:val="22"/>
        </w:rPr>
        <w:t>The standards of screening for a member of the clergy to be licensed, or to be elected or appointed as the bishop of the diocese,</w:t>
      </w:r>
      <w:r>
        <w:rPr>
          <w:spacing w:val="-6"/>
          <w:sz w:val="22"/>
        </w:rPr>
        <w:t> </w:t>
      </w:r>
      <w:r>
        <w:rPr>
          <w:sz w:val="22"/>
        </w:rPr>
        <w:t>are:</w:t>
      </w:r>
    </w:p>
    <w:p>
      <w:pPr>
        <w:pStyle w:val="ListParagraph"/>
        <w:numPr>
          <w:ilvl w:val="0"/>
          <w:numId w:val="19"/>
        </w:numPr>
        <w:tabs>
          <w:tab w:pos="1519" w:val="left" w:leader="none"/>
        </w:tabs>
        <w:spacing w:line="276" w:lineRule="auto" w:before="0" w:after="0"/>
        <w:ind w:left="1518" w:right="113" w:hanging="710"/>
        <w:jc w:val="both"/>
        <w:rPr>
          <w:sz w:val="22"/>
        </w:rPr>
      </w:pPr>
      <w:r>
        <w:rPr>
          <w:sz w:val="22"/>
        </w:rPr>
        <w:t>the person holds an unconditional working with children check, or an unconditional working with vulnerable people check by reason that  the person has contact with a child as part of engaging in a regulated activity, where required by the laws of the Commonwealth or a State or Territory;</w:t>
      </w:r>
      <w:r>
        <w:rPr>
          <w:spacing w:val="-17"/>
          <w:sz w:val="22"/>
        </w:rPr>
        <w:t> </w:t>
      </w:r>
      <w:r>
        <w:rPr>
          <w:sz w:val="22"/>
        </w:rPr>
        <w:t>and</w:t>
      </w:r>
    </w:p>
    <w:p>
      <w:pPr>
        <w:spacing w:after="0" w:line="276" w:lineRule="auto"/>
        <w:jc w:val="both"/>
        <w:rPr>
          <w:sz w:val="22"/>
        </w:rPr>
        <w:sectPr>
          <w:pgSz w:w="12240" w:h="15840"/>
          <w:pgMar w:top="1360" w:bottom="280" w:left="1340" w:right="1320"/>
        </w:sectPr>
      </w:pPr>
    </w:p>
    <w:p>
      <w:pPr>
        <w:pStyle w:val="ListParagraph"/>
        <w:numPr>
          <w:ilvl w:val="0"/>
          <w:numId w:val="19"/>
        </w:numPr>
        <w:tabs>
          <w:tab w:pos="1518" w:val="left" w:leader="none"/>
          <w:tab w:pos="1519" w:val="left" w:leader="none"/>
        </w:tabs>
        <w:spacing w:line="240" w:lineRule="auto" w:before="77" w:after="0"/>
        <w:ind w:left="1518" w:right="0" w:hanging="710"/>
        <w:jc w:val="left"/>
        <w:rPr>
          <w:sz w:val="22"/>
        </w:rPr>
      </w:pPr>
      <w:r>
        <w:rPr>
          <w:sz w:val="22"/>
        </w:rPr>
        <w:t>the following assessments by the screening</w:t>
      </w:r>
      <w:r>
        <w:rPr>
          <w:spacing w:val="-18"/>
          <w:sz w:val="22"/>
        </w:rPr>
        <w:t> </w:t>
      </w:r>
      <w:r>
        <w:rPr>
          <w:sz w:val="22"/>
        </w:rPr>
        <w:t>authority:</w:t>
      </w:r>
    </w:p>
    <w:p>
      <w:pPr>
        <w:pStyle w:val="ListParagraph"/>
        <w:numPr>
          <w:ilvl w:val="1"/>
          <w:numId w:val="19"/>
        </w:numPr>
        <w:tabs>
          <w:tab w:pos="2086" w:val="left" w:leader="none"/>
        </w:tabs>
        <w:spacing w:line="276" w:lineRule="auto" w:before="37" w:after="0"/>
        <w:ind w:left="2085" w:right="116" w:hanging="567"/>
        <w:jc w:val="both"/>
        <w:rPr>
          <w:sz w:val="22"/>
        </w:rPr>
      </w:pPr>
      <w:r>
        <w:rPr>
          <w:sz w:val="22"/>
        </w:rPr>
        <w:t>where a working with children check, or a working with vulnerable people check by reason that the person has contact with a child as part of engaging in a regulated activity, is not required by the laws of the Commonwealth or a State or Territory, a criminal history assessment or a risk</w:t>
      </w:r>
      <w:r>
        <w:rPr>
          <w:spacing w:val="-4"/>
          <w:sz w:val="22"/>
        </w:rPr>
        <w:t> </w:t>
      </w:r>
      <w:r>
        <w:rPr>
          <w:sz w:val="22"/>
        </w:rPr>
        <w:t>assessment;</w:t>
      </w:r>
    </w:p>
    <w:p>
      <w:pPr>
        <w:pStyle w:val="ListParagraph"/>
        <w:numPr>
          <w:ilvl w:val="1"/>
          <w:numId w:val="19"/>
        </w:numPr>
        <w:tabs>
          <w:tab w:pos="2085" w:val="left" w:leader="none"/>
          <w:tab w:pos="2086" w:val="left" w:leader="none"/>
        </w:tabs>
        <w:spacing w:line="240" w:lineRule="auto" w:before="0" w:after="0"/>
        <w:ind w:left="2085" w:right="0" w:hanging="567"/>
        <w:jc w:val="left"/>
        <w:rPr>
          <w:sz w:val="22"/>
        </w:rPr>
      </w:pPr>
      <w:r>
        <w:rPr>
          <w:sz w:val="22"/>
        </w:rPr>
        <w:t>a national register</w:t>
      </w:r>
      <w:r>
        <w:rPr>
          <w:spacing w:val="-8"/>
          <w:sz w:val="22"/>
        </w:rPr>
        <w:t> </w:t>
      </w:r>
      <w:r>
        <w:rPr>
          <w:sz w:val="22"/>
        </w:rPr>
        <w:t>assessment;</w:t>
      </w:r>
    </w:p>
    <w:p>
      <w:pPr>
        <w:pStyle w:val="ListParagraph"/>
        <w:numPr>
          <w:ilvl w:val="1"/>
          <w:numId w:val="19"/>
        </w:numPr>
        <w:tabs>
          <w:tab w:pos="2085" w:val="left" w:leader="none"/>
          <w:tab w:pos="2086" w:val="left" w:leader="none"/>
        </w:tabs>
        <w:spacing w:line="240" w:lineRule="auto" w:before="39" w:after="0"/>
        <w:ind w:left="2085" w:right="0" w:hanging="567"/>
        <w:jc w:val="left"/>
        <w:rPr>
          <w:sz w:val="22"/>
        </w:rPr>
      </w:pPr>
      <w:r>
        <w:rPr>
          <w:sz w:val="22"/>
        </w:rPr>
        <w:t>a safe ministry assessment;</w:t>
      </w:r>
      <w:r>
        <w:rPr>
          <w:spacing w:val="-9"/>
          <w:sz w:val="22"/>
        </w:rPr>
        <w:t> </w:t>
      </w:r>
      <w:r>
        <w:rPr>
          <w:sz w:val="22"/>
        </w:rPr>
        <w:t>and</w:t>
      </w:r>
    </w:p>
    <w:p>
      <w:pPr>
        <w:pStyle w:val="ListParagraph"/>
        <w:numPr>
          <w:ilvl w:val="1"/>
          <w:numId w:val="19"/>
        </w:numPr>
        <w:tabs>
          <w:tab w:pos="2086" w:val="left" w:leader="none"/>
        </w:tabs>
        <w:spacing w:line="276" w:lineRule="auto" w:before="37" w:after="0"/>
        <w:ind w:left="2085" w:right="116" w:hanging="567"/>
        <w:jc w:val="both"/>
        <w:rPr>
          <w:sz w:val="22"/>
        </w:rPr>
      </w:pPr>
      <w:r>
        <w:rPr>
          <w:sz w:val="22"/>
        </w:rPr>
        <w:t>where the person was previously authorised for ministry in a Province or in another diocese of this Church or another denomination, a church ministry assessment, except where reasonably satisfied this has previously been done.</w:t>
      </w:r>
    </w:p>
    <w:p>
      <w:pPr>
        <w:pStyle w:val="BodyText"/>
        <w:spacing w:before="4"/>
        <w:rPr>
          <w:sz w:val="25"/>
        </w:rPr>
      </w:pPr>
    </w:p>
    <w:p>
      <w:pPr>
        <w:pStyle w:val="Heading1"/>
      </w:pPr>
      <w:r>
        <w:rPr/>
        <w:t>Licensed, authorised or paid church workers</w:t>
      </w:r>
    </w:p>
    <w:p>
      <w:pPr>
        <w:pStyle w:val="BodyText"/>
        <w:spacing w:before="8"/>
        <w:rPr>
          <w:b/>
          <w:sz w:val="28"/>
        </w:rPr>
      </w:pPr>
    </w:p>
    <w:p>
      <w:pPr>
        <w:pStyle w:val="ListParagraph"/>
        <w:numPr>
          <w:ilvl w:val="0"/>
          <w:numId w:val="14"/>
        </w:numPr>
        <w:tabs>
          <w:tab w:pos="666" w:val="left" w:leader="none"/>
          <w:tab w:pos="667" w:val="left" w:leader="none"/>
        </w:tabs>
        <w:spacing w:line="278" w:lineRule="auto" w:before="0" w:after="0"/>
        <w:ind w:left="666" w:right="113" w:hanging="566"/>
        <w:jc w:val="left"/>
        <w:rPr>
          <w:sz w:val="22"/>
        </w:rPr>
      </w:pPr>
      <w:r>
        <w:rPr>
          <w:sz w:val="22"/>
        </w:rPr>
        <w:t>The standards of screening for church workers to be licensed or authorised or to undertake paid ministry to children</w:t>
      </w:r>
      <w:r>
        <w:rPr>
          <w:spacing w:val="-10"/>
          <w:sz w:val="22"/>
        </w:rPr>
        <w:t> </w:t>
      </w:r>
      <w:r>
        <w:rPr>
          <w:sz w:val="22"/>
        </w:rPr>
        <w:t>are:</w:t>
      </w:r>
    </w:p>
    <w:p>
      <w:pPr>
        <w:pStyle w:val="ListParagraph"/>
        <w:numPr>
          <w:ilvl w:val="0"/>
          <w:numId w:val="20"/>
        </w:numPr>
        <w:tabs>
          <w:tab w:pos="1519" w:val="left" w:leader="none"/>
        </w:tabs>
        <w:spacing w:line="276" w:lineRule="auto" w:before="0" w:after="0"/>
        <w:ind w:left="1518" w:right="113" w:hanging="710"/>
        <w:jc w:val="both"/>
        <w:rPr>
          <w:sz w:val="22"/>
        </w:rPr>
      </w:pPr>
      <w:r>
        <w:rPr>
          <w:sz w:val="22"/>
        </w:rPr>
        <w:t>the person holds an unconditional working with children check, or an unconditional working with vulnerable people check by reason that  the person has contact with a child as part of engaging in a regulated activity, where required by the laws of the Commonwealth or a State or Territory;</w:t>
      </w:r>
      <w:r>
        <w:rPr>
          <w:spacing w:val="-16"/>
          <w:sz w:val="22"/>
        </w:rPr>
        <w:t> </w:t>
      </w:r>
      <w:r>
        <w:rPr>
          <w:sz w:val="22"/>
        </w:rPr>
        <w:t>and</w:t>
      </w:r>
    </w:p>
    <w:p>
      <w:pPr>
        <w:pStyle w:val="ListParagraph"/>
        <w:numPr>
          <w:ilvl w:val="0"/>
          <w:numId w:val="20"/>
        </w:numPr>
        <w:tabs>
          <w:tab w:pos="1518" w:val="left" w:leader="none"/>
          <w:tab w:pos="1519" w:val="left" w:leader="none"/>
        </w:tabs>
        <w:spacing w:line="240" w:lineRule="auto" w:before="5" w:after="0"/>
        <w:ind w:left="1518" w:right="0" w:hanging="710"/>
        <w:jc w:val="left"/>
        <w:rPr>
          <w:sz w:val="22"/>
        </w:rPr>
      </w:pPr>
      <w:r>
        <w:rPr>
          <w:sz w:val="22"/>
        </w:rPr>
        <w:t>the following assessments by the screening</w:t>
      </w:r>
      <w:r>
        <w:rPr>
          <w:spacing w:val="-18"/>
          <w:sz w:val="22"/>
        </w:rPr>
        <w:t> </w:t>
      </w:r>
      <w:r>
        <w:rPr>
          <w:sz w:val="22"/>
        </w:rPr>
        <w:t>authority:</w:t>
      </w:r>
    </w:p>
    <w:p>
      <w:pPr>
        <w:pStyle w:val="ListParagraph"/>
        <w:numPr>
          <w:ilvl w:val="1"/>
          <w:numId w:val="20"/>
        </w:numPr>
        <w:tabs>
          <w:tab w:pos="2086" w:val="left" w:leader="none"/>
        </w:tabs>
        <w:spacing w:line="276" w:lineRule="auto" w:before="37" w:after="0"/>
        <w:ind w:left="2085" w:right="116" w:hanging="567"/>
        <w:jc w:val="both"/>
        <w:rPr>
          <w:sz w:val="22"/>
        </w:rPr>
      </w:pPr>
      <w:r>
        <w:rPr>
          <w:sz w:val="22"/>
        </w:rPr>
        <w:t>where a working with children check, or a working with vulnerable people check by reason that the person has contact with a child as part of engaging in a regulated activity, is not required by the laws of the Commonwealth or a State or Territory, a criminal history assessment or a risk</w:t>
      </w:r>
      <w:r>
        <w:rPr>
          <w:spacing w:val="-4"/>
          <w:sz w:val="22"/>
        </w:rPr>
        <w:t> </w:t>
      </w:r>
      <w:r>
        <w:rPr>
          <w:sz w:val="22"/>
        </w:rPr>
        <w:t>assessment;</w:t>
      </w:r>
    </w:p>
    <w:p>
      <w:pPr>
        <w:pStyle w:val="ListParagraph"/>
        <w:numPr>
          <w:ilvl w:val="1"/>
          <w:numId w:val="20"/>
        </w:numPr>
        <w:tabs>
          <w:tab w:pos="2085" w:val="left" w:leader="none"/>
          <w:tab w:pos="2086" w:val="left" w:leader="none"/>
        </w:tabs>
        <w:spacing w:line="240" w:lineRule="auto" w:before="0" w:after="0"/>
        <w:ind w:left="2085" w:right="0" w:hanging="567"/>
        <w:jc w:val="left"/>
        <w:rPr>
          <w:sz w:val="22"/>
        </w:rPr>
      </w:pPr>
      <w:r>
        <w:rPr>
          <w:sz w:val="22"/>
        </w:rPr>
        <w:t>a national register</w:t>
      </w:r>
      <w:r>
        <w:rPr>
          <w:spacing w:val="-8"/>
          <w:sz w:val="22"/>
        </w:rPr>
        <w:t> </w:t>
      </w:r>
      <w:r>
        <w:rPr>
          <w:sz w:val="22"/>
        </w:rPr>
        <w:t>assessment;</w:t>
      </w:r>
    </w:p>
    <w:p>
      <w:pPr>
        <w:pStyle w:val="ListParagraph"/>
        <w:numPr>
          <w:ilvl w:val="1"/>
          <w:numId w:val="20"/>
        </w:numPr>
        <w:tabs>
          <w:tab w:pos="2085" w:val="left" w:leader="none"/>
          <w:tab w:pos="2086" w:val="left" w:leader="none"/>
        </w:tabs>
        <w:spacing w:line="240" w:lineRule="auto" w:before="37" w:after="0"/>
        <w:ind w:left="2085" w:right="0" w:hanging="567"/>
        <w:jc w:val="left"/>
        <w:rPr>
          <w:sz w:val="22"/>
        </w:rPr>
      </w:pPr>
      <w:r>
        <w:rPr>
          <w:sz w:val="22"/>
        </w:rPr>
        <w:t>a safe ministry assessment;</w:t>
      </w:r>
      <w:r>
        <w:rPr>
          <w:spacing w:val="-9"/>
          <w:sz w:val="22"/>
        </w:rPr>
        <w:t> </w:t>
      </w:r>
      <w:r>
        <w:rPr>
          <w:sz w:val="22"/>
        </w:rPr>
        <w:t>and</w:t>
      </w:r>
    </w:p>
    <w:p>
      <w:pPr>
        <w:pStyle w:val="ListParagraph"/>
        <w:numPr>
          <w:ilvl w:val="1"/>
          <w:numId w:val="20"/>
        </w:numPr>
        <w:tabs>
          <w:tab w:pos="2086" w:val="left" w:leader="none"/>
        </w:tabs>
        <w:spacing w:line="276" w:lineRule="auto" w:before="37" w:after="0"/>
        <w:ind w:left="2085" w:right="118" w:hanging="567"/>
        <w:jc w:val="both"/>
        <w:rPr>
          <w:sz w:val="22"/>
        </w:rPr>
      </w:pPr>
      <w:r>
        <w:rPr>
          <w:sz w:val="22"/>
        </w:rPr>
        <w:t>where the person was previously authorised for ministry in a Province or in another diocese of this Church or another denomination, a church ministry assessment, except where reasonably satisfied this has previously been done.</w:t>
      </w:r>
    </w:p>
    <w:p>
      <w:pPr>
        <w:pStyle w:val="BodyText"/>
        <w:rPr>
          <w:sz w:val="25"/>
        </w:rPr>
      </w:pPr>
    </w:p>
    <w:p>
      <w:pPr>
        <w:pStyle w:val="Heading1"/>
        <w:spacing w:before="1"/>
      </w:pPr>
      <w:r>
        <w:rPr/>
        <w:t>Voluntary church workers</w:t>
      </w:r>
    </w:p>
    <w:p>
      <w:pPr>
        <w:pStyle w:val="BodyText"/>
        <w:spacing w:before="10"/>
        <w:rPr>
          <w:b/>
          <w:sz w:val="28"/>
        </w:rPr>
      </w:pPr>
    </w:p>
    <w:p>
      <w:pPr>
        <w:pStyle w:val="ListParagraph"/>
        <w:numPr>
          <w:ilvl w:val="0"/>
          <w:numId w:val="14"/>
        </w:numPr>
        <w:tabs>
          <w:tab w:pos="808" w:val="left" w:leader="none"/>
          <w:tab w:pos="809" w:val="left" w:leader="none"/>
        </w:tabs>
        <w:spacing w:line="276" w:lineRule="auto" w:before="0" w:after="0"/>
        <w:ind w:left="808" w:right="116" w:hanging="708"/>
        <w:jc w:val="left"/>
        <w:rPr>
          <w:sz w:val="22"/>
        </w:rPr>
      </w:pPr>
      <w:r>
        <w:rPr>
          <w:sz w:val="22"/>
        </w:rPr>
        <w:t>The standards of screening for church workers, who are not professional standards personnel and safe ministry personnel, to undertake voluntary ministry to children</w:t>
      </w:r>
      <w:r>
        <w:rPr>
          <w:spacing w:val="-25"/>
          <w:sz w:val="22"/>
        </w:rPr>
        <w:t> </w:t>
      </w:r>
      <w:r>
        <w:rPr>
          <w:sz w:val="22"/>
        </w:rPr>
        <w:t>are:</w:t>
      </w:r>
    </w:p>
    <w:p>
      <w:pPr>
        <w:pStyle w:val="ListParagraph"/>
        <w:numPr>
          <w:ilvl w:val="0"/>
          <w:numId w:val="21"/>
        </w:numPr>
        <w:tabs>
          <w:tab w:pos="1518" w:val="left" w:leader="none"/>
          <w:tab w:pos="1519" w:val="left" w:leader="none"/>
        </w:tabs>
        <w:spacing w:line="240" w:lineRule="auto" w:before="0" w:after="0"/>
        <w:ind w:left="1518" w:right="0" w:hanging="710"/>
        <w:jc w:val="left"/>
        <w:rPr>
          <w:sz w:val="22"/>
        </w:rPr>
      </w:pPr>
      <w:r>
        <w:rPr>
          <w:sz w:val="22"/>
        </w:rPr>
        <w:t>the person</w:t>
      </w:r>
      <w:r>
        <w:rPr>
          <w:spacing w:val="-4"/>
          <w:sz w:val="22"/>
        </w:rPr>
        <w:t> </w:t>
      </w:r>
      <w:r>
        <w:rPr>
          <w:sz w:val="22"/>
        </w:rPr>
        <w:t>holds:</w:t>
      </w:r>
    </w:p>
    <w:p>
      <w:pPr>
        <w:pStyle w:val="ListParagraph"/>
        <w:numPr>
          <w:ilvl w:val="1"/>
          <w:numId w:val="21"/>
        </w:numPr>
        <w:tabs>
          <w:tab w:pos="2085" w:val="left" w:leader="none"/>
          <w:tab w:pos="2086" w:val="left" w:leader="none"/>
        </w:tabs>
        <w:spacing w:line="240" w:lineRule="auto" w:before="40" w:after="0"/>
        <w:ind w:left="2085" w:right="0" w:hanging="567"/>
        <w:jc w:val="left"/>
        <w:rPr>
          <w:sz w:val="22"/>
        </w:rPr>
      </w:pPr>
      <w:r>
        <w:rPr>
          <w:sz w:val="22"/>
        </w:rPr>
        <w:t>an unconditional working with children check,</w:t>
      </w:r>
      <w:r>
        <w:rPr>
          <w:spacing w:val="-9"/>
          <w:sz w:val="22"/>
        </w:rPr>
        <w:t> </w:t>
      </w:r>
      <w:r>
        <w:rPr>
          <w:spacing w:val="-3"/>
          <w:sz w:val="22"/>
        </w:rPr>
        <w:t>or</w:t>
      </w:r>
    </w:p>
    <w:p>
      <w:pPr>
        <w:pStyle w:val="ListParagraph"/>
        <w:numPr>
          <w:ilvl w:val="1"/>
          <w:numId w:val="21"/>
        </w:numPr>
        <w:tabs>
          <w:tab w:pos="2086" w:val="left" w:leader="none"/>
        </w:tabs>
        <w:spacing w:line="276" w:lineRule="auto" w:before="37" w:after="0"/>
        <w:ind w:left="2085" w:right="116" w:hanging="567"/>
        <w:jc w:val="both"/>
        <w:rPr>
          <w:sz w:val="22"/>
        </w:rPr>
      </w:pPr>
      <w:r>
        <w:rPr>
          <w:sz w:val="22"/>
        </w:rPr>
        <w:t>an unconditional working with vulnerable people check by reason that the person has contact with a child as part of engaging in a regulated activity,  or</w:t>
      </w:r>
    </w:p>
    <w:p>
      <w:pPr>
        <w:spacing w:after="0" w:line="276" w:lineRule="auto"/>
        <w:jc w:val="both"/>
        <w:rPr>
          <w:sz w:val="22"/>
        </w:rPr>
        <w:sectPr>
          <w:pgSz w:w="12240" w:h="15840"/>
          <w:pgMar w:top="1360" w:bottom="280" w:left="1340" w:right="1320"/>
        </w:sectPr>
      </w:pPr>
    </w:p>
    <w:p>
      <w:pPr>
        <w:pStyle w:val="ListParagraph"/>
        <w:numPr>
          <w:ilvl w:val="1"/>
          <w:numId w:val="21"/>
        </w:numPr>
        <w:tabs>
          <w:tab w:pos="2086" w:val="left" w:leader="none"/>
        </w:tabs>
        <w:spacing w:line="276" w:lineRule="auto" w:before="77" w:after="0"/>
        <w:ind w:left="2085" w:right="114" w:hanging="567"/>
        <w:jc w:val="both"/>
        <w:rPr>
          <w:sz w:val="22"/>
        </w:rPr>
      </w:pPr>
      <w:r>
        <w:rPr>
          <w:sz w:val="22"/>
        </w:rPr>
        <w:t>a conditional working with children check that authorises the voluntary ministry to be undertaken,</w:t>
      </w:r>
      <w:r>
        <w:rPr>
          <w:spacing w:val="-8"/>
          <w:sz w:val="22"/>
        </w:rPr>
        <w:t> </w:t>
      </w:r>
      <w:r>
        <w:rPr>
          <w:spacing w:val="-3"/>
          <w:sz w:val="22"/>
        </w:rPr>
        <w:t>or</w:t>
      </w:r>
    </w:p>
    <w:p>
      <w:pPr>
        <w:pStyle w:val="ListParagraph"/>
        <w:numPr>
          <w:ilvl w:val="1"/>
          <w:numId w:val="21"/>
        </w:numPr>
        <w:tabs>
          <w:tab w:pos="2086" w:val="left" w:leader="none"/>
        </w:tabs>
        <w:spacing w:line="276" w:lineRule="auto" w:before="0" w:after="0"/>
        <w:ind w:left="2085" w:right="116" w:hanging="567"/>
        <w:jc w:val="both"/>
        <w:rPr>
          <w:sz w:val="22"/>
        </w:rPr>
      </w:pPr>
      <w:r>
        <w:rPr>
          <w:sz w:val="22"/>
        </w:rPr>
        <w:t>a conditional working with vulnerable people check by reason that the person has contact with a child as part of engaging in a regulated activity that authorises the voluntary ministry to be</w:t>
      </w:r>
      <w:r>
        <w:rPr>
          <w:spacing w:val="-20"/>
          <w:sz w:val="22"/>
        </w:rPr>
        <w:t> </w:t>
      </w:r>
      <w:r>
        <w:rPr>
          <w:sz w:val="22"/>
        </w:rPr>
        <w:t>undertaken,</w:t>
      </w:r>
    </w:p>
    <w:p>
      <w:pPr>
        <w:pStyle w:val="BodyText"/>
        <w:ind w:left="1518"/>
        <w:jc w:val="both"/>
      </w:pPr>
      <w:r>
        <w:rPr/>
        <w:t>where required by the laws of the Commonwealth or a State or Territory; and</w:t>
      </w:r>
    </w:p>
    <w:p>
      <w:pPr>
        <w:pStyle w:val="ListParagraph"/>
        <w:numPr>
          <w:ilvl w:val="0"/>
          <w:numId w:val="21"/>
        </w:numPr>
        <w:tabs>
          <w:tab w:pos="1518" w:val="left" w:leader="none"/>
          <w:tab w:pos="1519" w:val="left" w:leader="none"/>
        </w:tabs>
        <w:spacing w:line="240" w:lineRule="auto" w:before="36" w:after="0"/>
        <w:ind w:left="1518" w:right="0" w:hanging="710"/>
        <w:jc w:val="left"/>
        <w:rPr>
          <w:sz w:val="22"/>
        </w:rPr>
      </w:pPr>
      <w:r>
        <w:rPr>
          <w:sz w:val="22"/>
        </w:rPr>
        <w:t>the following assessments by the screening</w:t>
      </w:r>
      <w:r>
        <w:rPr>
          <w:spacing w:val="-18"/>
          <w:sz w:val="22"/>
        </w:rPr>
        <w:t> </w:t>
      </w:r>
      <w:r>
        <w:rPr>
          <w:sz w:val="22"/>
        </w:rPr>
        <w:t>authority:</w:t>
      </w:r>
    </w:p>
    <w:p>
      <w:pPr>
        <w:pStyle w:val="ListParagraph"/>
        <w:numPr>
          <w:ilvl w:val="1"/>
          <w:numId w:val="21"/>
        </w:numPr>
        <w:tabs>
          <w:tab w:pos="2086" w:val="left" w:leader="none"/>
        </w:tabs>
        <w:spacing w:line="276" w:lineRule="auto" w:before="39" w:after="0"/>
        <w:ind w:left="2085" w:right="116" w:hanging="567"/>
        <w:jc w:val="both"/>
        <w:rPr>
          <w:sz w:val="22"/>
        </w:rPr>
      </w:pPr>
      <w:r>
        <w:rPr>
          <w:sz w:val="22"/>
        </w:rPr>
        <w:t>where a working with children check, or a working with vulnerable people check by reason that the person has contact with a child as part of engaging in a regulated activity, is not required by the laws of the Commonwealth or a State or Territory, a criminal history assessment where a National Police History Check can be applied for by a volunteer or a risk assessment;</w:t>
      </w:r>
    </w:p>
    <w:p>
      <w:pPr>
        <w:pStyle w:val="ListParagraph"/>
        <w:numPr>
          <w:ilvl w:val="1"/>
          <w:numId w:val="21"/>
        </w:numPr>
        <w:tabs>
          <w:tab w:pos="2086" w:val="left" w:leader="none"/>
        </w:tabs>
        <w:spacing w:line="240" w:lineRule="auto" w:before="1" w:after="0"/>
        <w:ind w:left="2085" w:right="0" w:hanging="567"/>
        <w:jc w:val="both"/>
        <w:rPr>
          <w:sz w:val="22"/>
        </w:rPr>
      </w:pPr>
      <w:r>
        <w:rPr>
          <w:sz w:val="22"/>
        </w:rPr>
        <w:t>a national register assessment;</w:t>
      </w:r>
      <w:r>
        <w:rPr>
          <w:spacing w:val="-8"/>
          <w:sz w:val="22"/>
        </w:rPr>
        <w:t> </w:t>
      </w:r>
      <w:r>
        <w:rPr>
          <w:sz w:val="22"/>
        </w:rPr>
        <w:t>and</w:t>
      </w:r>
    </w:p>
    <w:p>
      <w:pPr>
        <w:pStyle w:val="ListParagraph"/>
        <w:numPr>
          <w:ilvl w:val="1"/>
          <w:numId w:val="21"/>
        </w:numPr>
        <w:tabs>
          <w:tab w:pos="2227" w:val="left" w:leader="none"/>
        </w:tabs>
        <w:spacing w:line="240" w:lineRule="auto" w:before="37" w:after="0"/>
        <w:ind w:left="2226" w:right="0" w:hanging="708"/>
        <w:jc w:val="both"/>
        <w:rPr>
          <w:sz w:val="22"/>
        </w:rPr>
      </w:pPr>
      <w:r>
        <w:rPr>
          <w:sz w:val="22"/>
        </w:rPr>
        <w:t>a safe ministry</w:t>
      </w:r>
      <w:r>
        <w:rPr>
          <w:spacing w:val="-6"/>
          <w:sz w:val="22"/>
        </w:rPr>
        <w:t> </w:t>
      </w:r>
      <w:r>
        <w:rPr>
          <w:sz w:val="22"/>
        </w:rPr>
        <w:t>assessment.</w:t>
      </w:r>
    </w:p>
    <w:p>
      <w:pPr>
        <w:pStyle w:val="BodyText"/>
        <w:spacing w:before="5"/>
        <w:rPr>
          <w:sz w:val="28"/>
        </w:rPr>
      </w:pPr>
    </w:p>
    <w:p>
      <w:pPr>
        <w:pStyle w:val="Heading1"/>
      </w:pPr>
      <w:r>
        <w:rPr/>
        <w:t>Professional standards personnel and safe ministry personnel</w:t>
      </w:r>
    </w:p>
    <w:p>
      <w:pPr>
        <w:pStyle w:val="BodyText"/>
        <w:spacing w:before="7"/>
        <w:rPr>
          <w:b/>
          <w:sz w:val="28"/>
        </w:rPr>
      </w:pPr>
    </w:p>
    <w:p>
      <w:pPr>
        <w:pStyle w:val="ListParagraph"/>
        <w:numPr>
          <w:ilvl w:val="0"/>
          <w:numId w:val="14"/>
        </w:numPr>
        <w:tabs>
          <w:tab w:pos="809" w:val="left" w:leader="none"/>
        </w:tabs>
        <w:spacing w:line="276" w:lineRule="auto" w:before="0" w:after="0"/>
        <w:ind w:left="808" w:right="113" w:hanging="708"/>
        <w:jc w:val="both"/>
        <w:rPr>
          <w:sz w:val="22"/>
        </w:rPr>
      </w:pPr>
      <w:r>
        <w:rPr>
          <w:sz w:val="22"/>
        </w:rPr>
        <w:t>The standards of screening for professional standards personnel, and safe ministry personnel, who have not otherwise been screened as a deacon, a licensed member of the clergy, the bishop of the diocese, or a licensed, authorized, paid or voluntary church worker, are a national register assessment by the screening</w:t>
      </w:r>
      <w:r>
        <w:rPr>
          <w:spacing w:val="-19"/>
          <w:sz w:val="22"/>
        </w:rPr>
        <w:t> </w:t>
      </w:r>
      <w:r>
        <w:rPr>
          <w:sz w:val="22"/>
        </w:rPr>
        <w:t>authority.</w:t>
      </w:r>
    </w:p>
    <w:p>
      <w:pPr>
        <w:pStyle w:val="BodyText"/>
        <w:rPr>
          <w:sz w:val="25"/>
        </w:rPr>
      </w:pPr>
    </w:p>
    <w:p>
      <w:pPr>
        <w:pStyle w:val="Heading1"/>
      </w:pPr>
      <w:r>
        <w:rPr/>
        <w:t>Creation and retention of records</w:t>
      </w:r>
    </w:p>
    <w:p>
      <w:pPr>
        <w:pStyle w:val="BodyText"/>
        <w:spacing w:before="8"/>
        <w:rPr>
          <w:b/>
          <w:sz w:val="28"/>
        </w:rPr>
      </w:pPr>
    </w:p>
    <w:p>
      <w:pPr>
        <w:pStyle w:val="ListParagraph"/>
        <w:numPr>
          <w:ilvl w:val="0"/>
          <w:numId w:val="14"/>
        </w:numPr>
        <w:tabs>
          <w:tab w:pos="808" w:val="left" w:leader="none"/>
          <w:tab w:pos="809" w:val="left" w:leader="none"/>
        </w:tabs>
        <w:spacing w:line="278" w:lineRule="auto" w:before="0" w:after="0"/>
        <w:ind w:left="808" w:right="116" w:hanging="708"/>
        <w:jc w:val="left"/>
        <w:rPr>
          <w:sz w:val="22"/>
        </w:rPr>
      </w:pPr>
      <w:r>
        <w:rPr>
          <w:sz w:val="22"/>
        </w:rPr>
        <w:t>Accurate records of the screening of clergy and church workers are to be created and maintained in a secure</w:t>
      </w:r>
      <w:r>
        <w:rPr>
          <w:spacing w:val="-9"/>
          <w:sz w:val="22"/>
        </w:rPr>
        <w:t> </w:t>
      </w:r>
      <w:r>
        <w:rPr>
          <w:sz w:val="22"/>
        </w:rPr>
        <w:t>manner.</w:t>
      </w:r>
    </w:p>
    <w:p>
      <w:pPr>
        <w:pStyle w:val="BodyText"/>
        <w:spacing w:before="9"/>
        <w:rPr>
          <w:sz w:val="24"/>
        </w:rPr>
      </w:pPr>
    </w:p>
    <w:p>
      <w:pPr>
        <w:pStyle w:val="Heading1"/>
        <w:spacing w:before="1"/>
        <w:ind w:left="2856"/>
      </w:pPr>
      <w:r>
        <w:rPr/>
        <w:t>PART 3 - STANDARDS OF TRAINING</w:t>
      </w:r>
    </w:p>
    <w:p>
      <w:pPr>
        <w:pStyle w:val="BodyText"/>
        <w:spacing w:before="8"/>
        <w:rPr>
          <w:b/>
          <w:sz w:val="28"/>
        </w:rPr>
      </w:pPr>
    </w:p>
    <w:p>
      <w:pPr>
        <w:spacing w:before="0"/>
        <w:ind w:left="100" w:right="0" w:firstLine="0"/>
        <w:jc w:val="left"/>
        <w:rPr>
          <w:b/>
          <w:sz w:val="22"/>
        </w:rPr>
      </w:pPr>
      <w:r>
        <w:rPr>
          <w:b/>
          <w:sz w:val="22"/>
        </w:rPr>
        <w:t>Application</w:t>
      </w:r>
    </w:p>
    <w:p>
      <w:pPr>
        <w:pStyle w:val="BodyText"/>
        <w:spacing w:before="7"/>
        <w:rPr>
          <w:b/>
          <w:sz w:val="28"/>
        </w:rPr>
      </w:pPr>
    </w:p>
    <w:p>
      <w:pPr>
        <w:pStyle w:val="ListParagraph"/>
        <w:numPr>
          <w:ilvl w:val="0"/>
          <w:numId w:val="14"/>
        </w:numPr>
        <w:tabs>
          <w:tab w:pos="808" w:val="left" w:leader="none"/>
          <w:tab w:pos="809" w:val="left" w:leader="none"/>
          <w:tab w:pos="1540" w:val="left" w:leader="none"/>
        </w:tabs>
        <w:spacing w:line="240" w:lineRule="auto" w:before="1" w:after="0"/>
        <w:ind w:left="808" w:right="0" w:hanging="708"/>
        <w:jc w:val="left"/>
        <w:rPr>
          <w:sz w:val="22"/>
        </w:rPr>
      </w:pPr>
      <w:r>
        <w:rPr>
          <w:sz w:val="22"/>
        </w:rPr>
        <w:t>(1)</w:t>
        <w:tab/>
        <w:t>This Part applies to all persons ordained as deacons, or licensed</w:t>
      </w:r>
      <w:r>
        <w:rPr>
          <w:spacing w:val="-16"/>
          <w:sz w:val="22"/>
        </w:rPr>
        <w:t> </w:t>
      </w:r>
      <w:r>
        <w:rPr>
          <w:sz w:val="22"/>
        </w:rPr>
        <w:t>as</w:t>
      </w:r>
    </w:p>
    <w:p>
      <w:pPr>
        <w:pStyle w:val="BodyText"/>
        <w:spacing w:line="276" w:lineRule="auto" w:before="37"/>
        <w:ind w:left="1518" w:right="112"/>
        <w:jc w:val="both"/>
      </w:pPr>
      <w:r>
        <w:rPr/>
        <w:t>clergy, appointed or elected as the bishop of a diocese, or licensed or authorised or appointed as church workers, or elected or appointed as professional standards personnel or safe ministry personnel, after this Part comes into</w:t>
      </w:r>
      <w:r>
        <w:rPr>
          <w:spacing w:val="-18"/>
        </w:rPr>
        <w:t> </w:t>
      </w:r>
      <w:r>
        <w:rPr/>
        <w:t>force.</w:t>
      </w:r>
    </w:p>
    <w:p>
      <w:pPr>
        <w:pStyle w:val="BodyText"/>
        <w:spacing w:line="276" w:lineRule="auto"/>
        <w:ind w:left="1518" w:right="113" w:hanging="711"/>
        <w:jc w:val="both"/>
      </w:pPr>
      <w:r>
        <w:rPr/>
        <w:t>(2) This Part applies to all persons licensed as clergy, appointed or elected as the  bishop of a diocese, or licensed or authorised or appointed as church workers, or elected or appointed as professional standards personnel or safe ministry personnel, when this Part comes into force, provided that accredited training is undertaken by 1 January</w:t>
      </w:r>
      <w:r>
        <w:rPr>
          <w:spacing w:val="-5"/>
        </w:rPr>
        <w:t> </w:t>
      </w:r>
      <w:r>
        <w:rPr/>
        <w:t>2021.</w:t>
      </w:r>
    </w:p>
    <w:p>
      <w:pPr>
        <w:spacing w:after="0" w:line="276" w:lineRule="auto"/>
        <w:jc w:val="both"/>
        <w:sectPr>
          <w:pgSz w:w="12240" w:h="15840"/>
          <w:pgMar w:top="1360" w:bottom="280" w:left="1340" w:right="1320"/>
        </w:sectPr>
      </w:pPr>
    </w:p>
    <w:p>
      <w:pPr>
        <w:pStyle w:val="Heading1"/>
        <w:spacing w:before="75"/>
      </w:pPr>
      <w:r>
        <w:rPr/>
        <w:t>Accredited training</w:t>
      </w:r>
    </w:p>
    <w:p>
      <w:pPr>
        <w:pStyle w:val="BodyText"/>
        <w:spacing w:before="8"/>
        <w:rPr>
          <w:b/>
          <w:sz w:val="28"/>
        </w:rPr>
      </w:pPr>
    </w:p>
    <w:p>
      <w:pPr>
        <w:pStyle w:val="ListParagraph"/>
        <w:numPr>
          <w:ilvl w:val="0"/>
          <w:numId w:val="14"/>
        </w:numPr>
        <w:tabs>
          <w:tab w:pos="808" w:val="left" w:leader="none"/>
          <w:tab w:pos="809" w:val="left" w:leader="none"/>
        </w:tabs>
        <w:spacing w:line="278" w:lineRule="auto" w:before="0" w:after="0"/>
        <w:ind w:left="808" w:right="119" w:hanging="708"/>
        <w:jc w:val="left"/>
        <w:rPr>
          <w:sz w:val="22"/>
        </w:rPr>
      </w:pPr>
      <w:r>
        <w:rPr>
          <w:sz w:val="22"/>
        </w:rPr>
        <w:t>The standards of training for clergy and church workers are satisfactory completion of accredited</w:t>
      </w:r>
      <w:r>
        <w:rPr>
          <w:spacing w:val="-2"/>
          <w:sz w:val="22"/>
        </w:rPr>
        <w:t> </w:t>
      </w:r>
      <w:r>
        <w:rPr>
          <w:sz w:val="22"/>
        </w:rPr>
        <w:t>training:</w:t>
      </w:r>
    </w:p>
    <w:p>
      <w:pPr>
        <w:pStyle w:val="ListParagraph"/>
        <w:numPr>
          <w:ilvl w:val="0"/>
          <w:numId w:val="22"/>
        </w:numPr>
        <w:tabs>
          <w:tab w:pos="1519" w:val="left" w:leader="none"/>
        </w:tabs>
        <w:spacing w:line="276" w:lineRule="auto" w:before="0" w:after="0"/>
        <w:ind w:left="2085" w:right="113" w:hanging="1277"/>
        <w:jc w:val="both"/>
        <w:rPr>
          <w:sz w:val="22"/>
        </w:rPr>
      </w:pPr>
      <w:r>
        <w:rPr>
          <w:sz w:val="22"/>
        </w:rPr>
        <w:t>(a)   by the bishop of the diocese, within three years prior to his or her election    or appointment, or in exceptional circumstances prior to his or her installation;</w:t>
      </w:r>
      <w:r>
        <w:rPr>
          <w:spacing w:val="-2"/>
          <w:sz w:val="22"/>
        </w:rPr>
        <w:t> </w:t>
      </w:r>
      <w:r>
        <w:rPr>
          <w:sz w:val="22"/>
        </w:rPr>
        <w:t>or</w:t>
      </w:r>
    </w:p>
    <w:p>
      <w:pPr>
        <w:pStyle w:val="ListParagraph"/>
        <w:numPr>
          <w:ilvl w:val="0"/>
          <w:numId w:val="23"/>
        </w:numPr>
        <w:tabs>
          <w:tab w:pos="2086" w:val="left" w:leader="none"/>
        </w:tabs>
        <w:spacing w:line="276" w:lineRule="auto" w:before="5" w:after="0"/>
        <w:ind w:left="2085" w:right="115" w:hanging="567"/>
        <w:jc w:val="both"/>
        <w:rPr>
          <w:sz w:val="22"/>
        </w:rPr>
      </w:pPr>
      <w:r>
        <w:rPr>
          <w:sz w:val="22"/>
        </w:rPr>
        <w:t>by deacons, licensed clergy, and licensed, authorised, paid and voluntary church workers, within three years prior to being ordained, licensed, or authorised, or appointed to undertake ministry to children, except where the bishop of the diocese or his or her delegate is satisfied there  are exceptional circumstances and in such case the training is to be completed as soon as practicable but not later than three months after being ordained, licensed, or authorised, or appointed to undertake ministry to children;</w:t>
      </w:r>
      <w:r>
        <w:rPr>
          <w:spacing w:val="-20"/>
          <w:sz w:val="22"/>
        </w:rPr>
        <w:t> </w:t>
      </w:r>
      <w:r>
        <w:rPr>
          <w:sz w:val="22"/>
        </w:rPr>
        <w:t>or</w:t>
      </w:r>
    </w:p>
    <w:p>
      <w:pPr>
        <w:pStyle w:val="ListParagraph"/>
        <w:numPr>
          <w:ilvl w:val="0"/>
          <w:numId w:val="23"/>
        </w:numPr>
        <w:tabs>
          <w:tab w:pos="2086" w:val="left" w:leader="none"/>
        </w:tabs>
        <w:spacing w:line="276" w:lineRule="auto" w:before="0" w:after="0"/>
        <w:ind w:left="2085" w:right="115" w:hanging="567"/>
        <w:jc w:val="both"/>
        <w:rPr>
          <w:sz w:val="22"/>
        </w:rPr>
      </w:pPr>
      <w:r>
        <w:rPr>
          <w:sz w:val="22"/>
        </w:rPr>
        <w:t>by professional standards personnel, who are not a deacon, a licensed member of the clergy, the bishop of the diocese, or a licensed, authorised and paid church worker, within three years prior to election or appointment to a professional standards role;</w:t>
      </w:r>
      <w:r>
        <w:rPr>
          <w:spacing w:val="-8"/>
          <w:sz w:val="22"/>
        </w:rPr>
        <w:t> </w:t>
      </w:r>
      <w:r>
        <w:rPr>
          <w:sz w:val="22"/>
        </w:rPr>
        <w:t>or</w:t>
      </w:r>
    </w:p>
    <w:p>
      <w:pPr>
        <w:pStyle w:val="ListParagraph"/>
        <w:numPr>
          <w:ilvl w:val="0"/>
          <w:numId w:val="23"/>
        </w:numPr>
        <w:tabs>
          <w:tab w:pos="2086" w:val="left" w:leader="none"/>
        </w:tabs>
        <w:spacing w:line="276" w:lineRule="auto" w:before="0" w:after="0"/>
        <w:ind w:left="2085" w:right="115" w:hanging="567"/>
        <w:jc w:val="both"/>
        <w:rPr>
          <w:sz w:val="22"/>
        </w:rPr>
      </w:pPr>
      <w:r>
        <w:rPr>
          <w:sz w:val="22"/>
        </w:rPr>
        <w:t>by safe ministry personnel, who are not a deacon, a licensed member of  the clergy, the bishop of the diocese, or a licensed, authorised and paid church worker, within three years prior to election or appointment to a safe ministry role;</w:t>
      </w:r>
      <w:r>
        <w:rPr>
          <w:spacing w:val="-3"/>
          <w:sz w:val="22"/>
        </w:rPr>
        <w:t> </w:t>
      </w:r>
      <w:r>
        <w:rPr>
          <w:sz w:val="22"/>
        </w:rPr>
        <w:t>and</w:t>
      </w:r>
    </w:p>
    <w:p>
      <w:pPr>
        <w:pStyle w:val="ListParagraph"/>
        <w:numPr>
          <w:ilvl w:val="0"/>
          <w:numId w:val="22"/>
        </w:numPr>
        <w:tabs>
          <w:tab w:pos="1519" w:val="left" w:leader="none"/>
        </w:tabs>
        <w:spacing w:line="276" w:lineRule="auto" w:before="0" w:after="0"/>
        <w:ind w:left="1518" w:right="116" w:hanging="710"/>
        <w:jc w:val="both"/>
        <w:rPr>
          <w:sz w:val="22"/>
        </w:rPr>
      </w:pPr>
      <w:r>
        <w:rPr>
          <w:sz w:val="22"/>
        </w:rPr>
        <w:t>by clergy and church workers in paragraph (a), at intervals of not more than three years after prior satisfactory completion of accredited</w:t>
      </w:r>
      <w:r>
        <w:rPr>
          <w:spacing w:val="-12"/>
          <w:sz w:val="22"/>
        </w:rPr>
        <w:t> </w:t>
      </w:r>
      <w:r>
        <w:rPr>
          <w:sz w:val="22"/>
        </w:rPr>
        <w:t>training.</w:t>
      </w:r>
    </w:p>
    <w:p>
      <w:pPr>
        <w:pStyle w:val="BodyText"/>
        <w:spacing w:before="1"/>
        <w:rPr>
          <w:sz w:val="25"/>
        </w:rPr>
      </w:pPr>
    </w:p>
    <w:p>
      <w:pPr>
        <w:pStyle w:val="Heading1"/>
      </w:pPr>
      <w:r>
        <w:rPr/>
        <w:t>Creation and retention of records</w:t>
      </w:r>
    </w:p>
    <w:p>
      <w:pPr>
        <w:pStyle w:val="BodyText"/>
        <w:spacing w:before="10"/>
        <w:rPr>
          <w:b/>
          <w:sz w:val="28"/>
        </w:rPr>
      </w:pPr>
    </w:p>
    <w:p>
      <w:pPr>
        <w:pStyle w:val="ListParagraph"/>
        <w:numPr>
          <w:ilvl w:val="0"/>
          <w:numId w:val="14"/>
        </w:numPr>
        <w:tabs>
          <w:tab w:pos="820" w:val="left" w:leader="none"/>
          <w:tab w:pos="821" w:val="left" w:leader="none"/>
        </w:tabs>
        <w:spacing w:line="276" w:lineRule="auto" w:before="0" w:after="0"/>
        <w:ind w:left="820" w:right="115" w:hanging="720"/>
        <w:jc w:val="left"/>
        <w:rPr>
          <w:sz w:val="22"/>
        </w:rPr>
      </w:pPr>
      <w:r>
        <w:rPr>
          <w:sz w:val="22"/>
        </w:rPr>
        <w:t>Accurate records of the satisfactory completion of accredited training by clergy and church workers are to be created and maintained in a secure</w:t>
      </w:r>
      <w:r>
        <w:rPr>
          <w:spacing w:val="-15"/>
          <w:sz w:val="22"/>
        </w:rPr>
        <w:t> </w:t>
      </w:r>
      <w:r>
        <w:rPr>
          <w:sz w:val="22"/>
        </w:rPr>
        <w:t>manner.</w:t>
      </w:r>
    </w:p>
    <w:p>
      <w:pPr>
        <w:pStyle w:val="BodyText"/>
        <w:spacing w:before="3"/>
        <w:rPr>
          <w:sz w:val="25"/>
        </w:rPr>
      </w:pPr>
    </w:p>
    <w:p>
      <w:pPr>
        <w:pStyle w:val="Heading1"/>
        <w:ind w:left="808"/>
      </w:pPr>
      <w:r>
        <w:rPr/>
        <w:t>PART 4 - STANDARDS FOR SAFE MINISTRY WITH PERSONS OF CONCERN</w:t>
      </w:r>
    </w:p>
    <w:p>
      <w:pPr>
        <w:pStyle w:val="BodyText"/>
        <w:spacing w:before="5"/>
        <w:rPr>
          <w:b/>
          <w:sz w:val="28"/>
        </w:rPr>
      </w:pPr>
    </w:p>
    <w:p>
      <w:pPr>
        <w:spacing w:before="1"/>
        <w:ind w:left="100" w:right="0" w:firstLine="0"/>
        <w:jc w:val="left"/>
        <w:rPr>
          <w:b/>
          <w:sz w:val="22"/>
        </w:rPr>
      </w:pPr>
      <w:r>
        <w:rPr>
          <w:b/>
          <w:sz w:val="22"/>
        </w:rPr>
        <w:t>Standards</w:t>
      </w:r>
    </w:p>
    <w:p>
      <w:pPr>
        <w:pStyle w:val="BodyText"/>
        <w:spacing w:before="8"/>
        <w:rPr>
          <w:b/>
          <w:sz w:val="28"/>
        </w:rPr>
      </w:pPr>
    </w:p>
    <w:p>
      <w:pPr>
        <w:pStyle w:val="ListParagraph"/>
        <w:numPr>
          <w:ilvl w:val="0"/>
          <w:numId w:val="14"/>
        </w:numPr>
        <w:tabs>
          <w:tab w:pos="820" w:val="left" w:leader="none"/>
          <w:tab w:pos="821" w:val="left" w:leader="none"/>
          <w:tab w:pos="1540" w:val="left" w:leader="none"/>
        </w:tabs>
        <w:spacing w:line="240" w:lineRule="auto" w:before="0" w:after="0"/>
        <w:ind w:left="820" w:right="0" w:hanging="720"/>
        <w:jc w:val="left"/>
        <w:rPr>
          <w:sz w:val="22"/>
        </w:rPr>
      </w:pPr>
      <w:r>
        <w:rPr>
          <w:sz w:val="22"/>
        </w:rPr>
        <w:t>(1)</w:t>
        <w:tab/>
        <w:t>The standards for safe ministry with a Person of Concern in a parish</w:t>
      </w:r>
      <w:r>
        <w:rPr>
          <w:spacing w:val="-22"/>
          <w:sz w:val="22"/>
        </w:rPr>
        <w:t> </w:t>
      </w:r>
      <w:r>
        <w:rPr>
          <w:sz w:val="22"/>
        </w:rPr>
        <w:t>are</w:t>
      </w:r>
    </w:p>
    <w:p>
      <w:pPr>
        <w:pStyle w:val="BodyText"/>
        <w:spacing w:line="276" w:lineRule="auto" w:before="39"/>
        <w:ind w:left="1518" w:right="175"/>
      </w:pPr>
      <w:r>
        <w:rPr/>
        <w:t>the actions required to implement the process specified in section 5 of the Persons of Concern Policy.</w:t>
      </w:r>
    </w:p>
    <w:p>
      <w:pPr>
        <w:pStyle w:val="BodyText"/>
        <w:spacing w:line="276" w:lineRule="auto"/>
        <w:ind w:left="1518" w:right="116" w:hanging="711"/>
        <w:jc w:val="both"/>
      </w:pPr>
      <w:r>
        <w:rPr/>
        <w:t>(2)    The standards for safe ministry with a Person of Concern in a congregation are    the actions required to implement the process specified in section 5 of the Persons of Concern Policy as adapted by a diocesan safe ministry authority to apply to a</w:t>
      </w:r>
      <w:r>
        <w:rPr>
          <w:spacing w:val="-4"/>
        </w:rPr>
        <w:t> </w:t>
      </w:r>
      <w:r>
        <w:rPr/>
        <w:t>congregation.</w:t>
      </w:r>
    </w:p>
    <w:p>
      <w:pPr>
        <w:spacing w:after="0" w:line="276" w:lineRule="auto"/>
        <w:jc w:val="both"/>
        <w:sectPr>
          <w:pgSz w:w="12240" w:h="15840"/>
          <w:pgMar w:top="1360" w:bottom="280" w:left="1340" w:right="1320"/>
        </w:sectPr>
      </w:pPr>
    </w:p>
    <w:p>
      <w:pPr>
        <w:pStyle w:val="Heading1"/>
        <w:spacing w:before="75"/>
      </w:pPr>
      <w:r>
        <w:rPr/>
        <w:t>Creation and retention of records</w:t>
      </w:r>
    </w:p>
    <w:p>
      <w:pPr>
        <w:pStyle w:val="BodyText"/>
        <w:spacing w:before="8"/>
        <w:rPr>
          <w:b/>
          <w:sz w:val="28"/>
        </w:rPr>
      </w:pPr>
    </w:p>
    <w:p>
      <w:pPr>
        <w:pStyle w:val="ListParagraph"/>
        <w:numPr>
          <w:ilvl w:val="0"/>
          <w:numId w:val="14"/>
        </w:numPr>
        <w:tabs>
          <w:tab w:pos="821" w:val="left" w:leader="none"/>
        </w:tabs>
        <w:spacing w:line="276" w:lineRule="auto" w:before="0" w:after="0"/>
        <w:ind w:left="820" w:right="117" w:hanging="720"/>
        <w:jc w:val="both"/>
        <w:rPr>
          <w:sz w:val="22"/>
        </w:rPr>
      </w:pPr>
      <w:r>
        <w:rPr>
          <w:sz w:val="22"/>
        </w:rPr>
        <w:t>Accurate records relating to the implementation of the Persons of Concern Policy in respect of each Person of Concern are to be created and maintained in a secure  manner.</w:t>
      </w:r>
    </w:p>
    <w:p>
      <w:pPr>
        <w:pStyle w:val="BodyText"/>
        <w:rPr>
          <w:sz w:val="25"/>
        </w:rPr>
      </w:pPr>
    </w:p>
    <w:p>
      <w:pPr>
        <w:pStyle w:val="Heading1"/>
        <w:ind w:left="1487"/>
      </w:pPr>
      <w:r>
        <w:rPr/>
        <w:t>PART 5 - COMING INTO FORCE OF PARTICULAR PROVISIONS</w:t>
      </w:r>
    </w:p>
    <w:p>
      <w:pPr>
        <w:pStyle w:val="BodyText"/>
        <w:spacing w:before="9"/>
        <w:rPr>
          <w:b/>
          <w:sz w:val="28"/>
        </w:rPr>
      </w:pPr>
    </w:p>
    <w:p>
      <w:pPr>
        <w:pStyle w:val="ListParagraph"/>
        <w:numPr>
          <w:ilvl w:val="0"/>
          <w:numId w:val="14"/>
        </w:numPr>
        <w:tabs>
          <w:tab w:pos="808" w:val="left" w:leader="none"/>
          <w:tab w:pos="809" w:val="left" w:leader="none"/>
          <w:tab w:pos="1377" w:val="left" w:leader="none"/>
        </w:tabs>
        <w:spacing w:line="276" w:lineRule="auto" w:before="1" w:after="0"/>
        <w:ind w:left="1377" w:right="114" w:hanging="1277"/>
        <w:jc w:val="left"/>
        <w:rPr>
          <w:sz w:val="22"/>
        </w:rPr>
      </w:pPr>
      <w:r>
        <w:rPr>
          <w:sz w:val="22"/>
        </w:rPr>
        <w:t>(1)</w:t>
        <w:tab/>
        <w:t>Parts</w:t>
      </w:r>
      <w:r>
        <w:rPr>
          <w:spacing w:val="-2"/>
          <w:sz w:val="22"/>
        </w:rPr>
        <w:t> </w:t>
      </w:r>
      <w:r>
        <w:rPr>
          <w:sz w:val="22"/>
        </w:rPr>
        <w:t>2</w:t>
      </w:r>
      <w:r>
        <w:rPr>
          <w:spacing w:val="17"/>
          <w:sz w:val="22"/>
        </w:rPr>
        <w:t> </w:t>
      </w:r>
      <w:r>
        <w:rPr>
          <w:sz w:val="22"/>
        </w:rPr>
        <w:t>(except</w:t>
      </w:r>
      <w:r>
        <w:rPr>
          <w:spacing w:val="18"/>
          <w:sz w:val="22"/>
        </w:rPr>
        <w:t> </w:t>
      </w:r>
      <w:r>
        <w:rPr>
          <w:sz w:val="22"/>
        </w:rPr>
        <w:t>paragraph</w:t>
      </w:r>
      <w:r>
        <w:rPr>
          <w:spacing w:val="16"/>
          <w:sz w:val="22"/>
        </w:rPr>
        <w:t> </w:t>
      </w:r>
      <w:r>
        <w:rPr>
          <w:sz w:val="22"/>
        </w:rPr>
        <w:t>(b)</w:t>
      </w:r>
      <w:r>
        <w:rPr>
          <w:spacing w:val="17"/>
          <w:sz w:val="22"/>
        </w:rPr>
        <w:t> </w:t>
      </w:r>
      <w:r>
        <w:rPr>
          <w:sz w:val="22"/>
        </w:rPr>
        <w:t>of</w:t>
      </w:r>
      <w:r>
        <w:rPr>
          <w:spacing w:val="20"/>
          <w:sz w:val="22"/>
        </w:rPr>
        <w:t> </w:t>
      </w:r>
      <w:r>
        <w:rPr>
          <w:sz w:val="22"/>
        </w:rPr>
        <w:t>clause</w:t>
      </w:r>
      <w:r>
        <w:rPr>
          <w:spacing w:val="16"/>
          <w:sz w:val="22"/>
        </w:rPr>
        <w:t> </w:t>
      </w:r>
      <w:r>
        <w:rPr>
          <w:sz w:val="22"/>
        </w:rPr>
        <w:t>6(2))</w:t>
      </w:r>
      <w:r>
        <w:rPr>
          <w:spacing w:val="21"/>
          <w:sz w:val="22"/>
        </w:rPr>
        <w:t> </w:t>
      </w:r>
      <w:r>
        <w:rPr>
          <w:sz w:val="22"/>
        </w:rPr>
        <w:t>and</w:t>
      </w:r>
      <w:r>
        <w:rPr>
          <w:spacing w:val="16"/>
          <w:sz w:val="22"/>
        </w:rPr>
        <w:t> </w:t>
      </w:r>
      <w:r>
        <w:rPr>
          <w:sz w:val="22"/>
        </w:rPr>
        <w:t>3</w:t>
      </w:r>
      <w:r>
        <w:rPr>
          <w:spacing w:val="20"/>
          <w:sz w:val="22"/>
        </w:rPr>
        <w:t> </w:t>
      </w:r>
      <w:r>
        <w:rPr>
          <w:sz w:val="22"/>
        </w:rPr>
        <w:t>when</w:t>
      </w:r>
      <w:r>
        <w:rPr>
          <w:spacing w:val="16"/>
          <w:sz w:val="22"/>
        </w:rPr>
        <w:t> </w:t>
      </w:r>
      <w:r>
        <w:rPr>
          <w:sz w:val="22"/>
        </w:rPr>
        <w:t>read</w:t>
      </w:r>
      <w:r>
        <w:rPr>
          <w:spacing w:val="20"/>
          <w:sz w:val="22"/>
        </w:rPr>
        <w:t> </w:t>
      </w:r>
      <w:r>
        <w:rPr>
          <w:sz w:val="22"/>
        </w:rPr>
        <w:t>with</w:t>
      </w:r>
      <w:r>
        <w:rPr>
          <w:spacing w:val="16"/>
          <w:sz w:val="22"/>
        </w:rPr>
        <w:t> </w:t>
      </w:r>
      <w:r>
        <w:rPr>
          <w:sz w:val="22"/>
        </w:rPr>
        <w:t>Part</w:t>
      </w:r>
      <w:r>
        <w:rPr>
          <w:spacing w:val="1"/>
          <w:sz w:val="22"/>
        </w:rPr>
        <w:t> </w:t>
      </w:r>
      <w:r>
        <w:rPr>
          <w:sz w:val="22"/>
        </w:rPr>
        <w:t>1</w:t>
      </w:r>
      <w:r>
        <w:rPr>
          <w:spacing w:val="16"/>
          <w:sz w:val="22"/>
        </w:rPr>
        <w:t> </w:t>
      </w:r>
      <w:r>
        <w:rPr>
          <w:sz w:val="22"/>
        </w:rPr>
        <w:t>of</w:t>
      </w:r>
      <w:r>
        <w:rPr>
          <w:spacing w:val="20"/>
          <w:sz w:val="22"/>
        </w:rPr>
        <w:t> </w:t>
      </w:r>
      <w:r>
        <w:rPr>
          <w:sz w:val="22"/>
        </w:rPr>
        <w:t>this</w:t>
      </w:r>
      <w:r>
        <w:rPr>
          <w:spacing w:val="-2"/>
          <w:w w:val="100"/>
          <w:sz w:val="22"/>
        </w:rPr>
        <w:t> </w:t>
      </w:r>
      <w:r>
        <w:rPr>
          <w:sz w:val="22"/>
        </w:rPr>
        <w:t>Schedule shall come into force on 1 January</w:t>
      </w:r>
      <w:r>
        <w:rPr>
          <w:spacing w:val="-11"/>
          <w:sz w:val="22"/>
        </w:rPr>
        <w:t> </w:t>
      </w:r>
      <w:r>
        <w:rPr>
          <w:sz w:val="22"/>
        </w:rPr>
        <w:t>2018.</w:t>
      </w:r>
    </w:p>
    <w:p>
      <w:pPr>
        <w:pStyle w:val="ListParagraph"/>
        <w:numPr>
          <w:ilvl w:val="0"/>
          <w:numId w:val="24"/>
        </w:numPr>
        <w:tabs>
          <w:tab w:pos="1377" w:val="left" w:leader="none"/>
          <w:tab w:pos="1378" w:val="left" w:leader="none"/>
        </w:tabs>
        <w:spacing w:line="276" w:lineRule="auto" w:before="0" w:after="0"/>
        <w:ind w:left="1377" w:right="118" w:hanging="557"/>
        <w:jc w:val="left"/>
        <w:rPr>
          <w:sz w:val="22"/>
        </w:rPr>
      </w:pPr>
      <w:r>
        <w:rPr>
          <w:sz w:val="22"/>
        </w:rPr>
        <w:t>Paragraph (b) of clause 6(2) when read with Part 1 of this Schedule shall come  into force on a date determined by the Standing</w:t>
      </w:r>
      <w:r>
        <w:rPr>
          <w:spacing w:val="-20"/>
          <w:sz w:val="22"/>
        </w:rPr>
        <w:t> </w:t>
      </w:r>
      <w:r>
        <w:rPr>
          <w:sz w:val="22"/>
        </w:rPr>
        <w:t>Committee.</w:t>
      </w:r>
    </w:p>
    <w:p>
      <w:pPr>
        <w:pStyle w:val="ListParagraph"/>
        <w:numPr>
          <w:ilvl w:val="0"/>
          <w:numId w:val="24"/>
        </w:numPr>
        <w:tabs>
          <w:tab w:pos="1377" w:val="left" w:leader="none"/>
          <w:tab w:pos="1378" w:val="left" w:leader="none"/>
        </w:tabs>
        <w:spacing w:line="276" w:lineRule="auto" w:before="2" w:after="0"/>
        <w:ind w:left="1377" w:right="113" w:hanging="557"/>
        <w:jc w:val="left"/>
        <w:rPr>
          <w:sz w:val="22"/>
        </w:rPr>
      </w:pPr>
      <w:r>
        <w:rPr>
          <w:sz w:val="22"/>
        </w:rPr>
        <w:t>Part 4 when read with Part 1 of this Schedule shall come into force on 1 January 2019.</w:t>
      </w:r>
    </w:p>
    <w:p>
      <w:pPr>
        <w:pStyle w:val="BodyText"/>
        <w:spacing w:before="2"/>
        <w:rPr>
          <w:sz w:val="17"/>
        </w:rPr>
      </w:pPr>
      <w:r>
        <w:rPr/>
        <w:pict>
          <v:line style="position:absolute;mso-position-horizontal-relative:page;mso-position-vertical-relative:paragraph;z-index:1072;mso-wrap-distance-left:0;mso-wrap-distance-right:0" from="180.5pt,12.176031pt" to="431.421652pt,12.176031pt" stroked="true" strokeweight=".69552pt" strokecolor="#000000">
            <v:stroke dashstyle="solid"/>
            <w10:wrap type="topAndBottom"/>
          </v:line>
        </w:pict>
      </w:r>
    </w:p>
    <w:p>
      <w:pPr>
        <w:pStyle w:val="BodyText"/>
        <w:rPr>
          <w:sz w:val="18"/>
        </w:rPr>
      </w:pPr>
    </w:p>
    <w:p>
      <w:pPr>
        <w:pStyle w:val="Heading1"/>
        <w:spacing w:before="94"/>
        <w:ind w:left="1781" w:right="1799"/>
        <w:jc w:val="center"/>
      </w:pPr>
      <w:r>
        <w:rPr/>
        <w:t>THIRD SCHEDULE</w:t>
      </w:r>
    </w:p>
    <w:p>
      <w:pPr>
        <w:pStyle w:val="BodyText"/>
        <w:spacing w:before="5"/>
        <w:rPr>
          <w:b/>
          <w:sz w:val="28"/>
        </w:rPr>
      </w:pPr>
    </w:p>
    <w:p>
      <w:pPr>
        <w:spacing w:line="276" w:lineRule="auto" w:before="0"/>
        <w:ind w:left="100" w:right="175" w:firstLine="0"/>
        <w:jc w:val="left"/>
        <w:rPr>
          <w:b/>
          <w:sz w:val="22"/>
        </w:rPr>
      </w:pPr>
      <w:r>
        <w:rPr>
          <w:b/>
          <w:color w:val="252525"/>
          <w:sz w:val="22"/>
        </w:rPr>
        <w:t>Protocol for the disclosure of ministry suitability information between the churches of  the Anglican</w:t>
      </w:r>
      <w:r>
        <w:rPr>
          <w:b/>
          <w:color w:val="252525"/>
          <w:spacing w:val="-9"/>
          <w:sz w:val="22"/>
        </w:rPr>
        <w:t> </w:t>
      </w:r>
      <w:r>
        <w:rPr>
          <w:b/>
          <w:color w:val="252525"/>
          <w:sz w:val="22"/>
        </w:rPr>
        <w:t>Communion</w:t>
      </w:r>
    </w:p>
    <w:p>
      <w:pPr>
        <w:pStyle w:val="BodyText"/>
        <w:spacing w:before="5"/>
        <w:rPr>
          <w:b/>
          <w:sz w:val="25"/>
        </w:rPr>
      </w:pPr>
    </w:p>
    <w:p>
      <w:pPr>
        <w:spacing w:before="0"/>
        <w:ind w:left="100" w:right="0" w:firstLine="0"/>
        <w:jc w:val="left"/>
        <w:rPr>
          <w:b/>
          <w:sz w:val="22"/>
        </w:rPr>
      </w:pPr>
      <w:r>
        <w:rPr>
          <w:b/>
          <w:color w:val="252525"/>
          <w:sz w:val="22"/>
        </w:rPr>
        <w:t>Definitions</w:t>
      </w:r>
    </w:p>
    <w:p>
      <w:pPr>
        <w:pStyle w:val="BodyText"/>
        <w:spacing w:before="7"/>
        <w:rPr>
          <w:b/>
          <w:sz w:val="28"/>
        </w:rPr>
      </w:pPr>
    </w:p>
    <w:p>
      <w:pPr>
        <w:pStyle w:val="ListParagraph"/>
        <w:numPr>
          <w:ilvl w:val="0"/>
          <w:numId w:val="25"/>
        </w:numPr>
        <w:tabs>
          <w:tab w:pos="808" w:val="left" w:leader="none"/>
          <w:tab w:pos="809" w:val="left" w:leader="none"/>
        </w:tabs>
        <w:spacing w:line="240" w:lineRule="auto" w:before="0" w:after="0"/>
        <w:ind w:left="808" w:right="0" w:hanging="708"/>
        <w:jc w:val="left"/>
        <w:rPr>
          <w:sz w:val="22"/>
        </w:rPr>
      </w:pPr>
      <w:r>
        <w:rPr>
          <w:color w:val="252525"/>
          <w:sz w:val="22"/>
        </w:rPr>
        <w:t>In this</w:t>
      </w:r>
      <w:r>
        <w:rPr>
          <w:color w:val="252525"/>
          <w:spacing w:val="-5"/>
          <w:sz w:val="22"/>
        </w:rPr>
        <w:t> </w:t>
      </w:r>
      <w:r>
        <w:rPr>
          <w:color w:val="252525"/>
          <w:sz w:val="22"/>
        </w:rPr>
        <w:t>Protocol:</w:t>
      </w:r>
    </w:p>
    <w:p>
      <w:pPr>
        <w:pStyle w:val="BodyText"/>
        <w:spacing w:before="3"/>
        <w:rPr>
          <w:sz w:val="28"/>
        </w:rPr>
      </w:pPr>
    </w:p>
    <w:p>
      <w:pPr>
        <w:pStyle w:val="BodyText"/>
        <w:spacing w:line="280" w:lineRule="auto"/>
        <w:ind w:left="808" w:right="121"/>
        <w:jc w:val="both"/>
      </w:pPr>
      <w:r>
        <w:rPr>
          <w:b/>
          <w:color w:val="252525"/>
        </w:rPr>
        <w:t>Assessing Province </w:t>
      </w:r>
      <w:r>
        <w:rPr>
          <w:color w:val="252525"/>
        </w:rPr>
        <w:t>means the Province in which a Church authority is to assess whether the Church worker should be authorised for ministry;</w:t>
      </w:r>
    </w:p>
    <w:p>
      <w:pPr>
        <w:pStyle w:val="BodyText"/>
        <w:spacing w:before="7"/>
        <w:rPr>
          <w:sz w:val="24"/>
        </w:rPr>
      </w:pPr>
    </w:p>
    <w:p>
      <w:pPr>
        <w:pStyle w:val="BodyText"/>
        <w:spacing w:line="278" w:lineRule="auto"/>
        <w:ind w:left="808" w:right="118"/>
        <w:jc w:val="both"/>
      </w:pPr>
      <w:r>
        <w:rPr>
          <w:b/>
          <w:color w:val="252525"/>
        </w:rPr>
        <w:t>Authorising Province </w:t>
      </w:r>
      <w:r>
        <w:rPr>
          <w:color w:val="252525"/>
        </w:rPr>
        <w:t>means the Province or Provinces in which the Church worker is authorised, or has previously been authorised, to undertake ministry by a Church authority;</w:t>
      </w:r>
    </w:p>
    <w:p>
      <w:pPr>
        <w:pStyle w:val="BodyText"/>
        <w:spacing w:before="9"/>
        <w:rPr>
          <w:sz w:val="24"/>
        </w:rPr>
      </w:pPr>
    </w:p>
    <w:p>
      <w:pPr>
        <w:pStyle w:val="BodyText"/>
        <w:spacing w:line="278" w:lineRule="auto"/>
        <w:ind w:left="808" w:right="118"/>
        <w:jc w:val="both"/>
      </w:pPr>
      <w:r>
        <w:rPr>
          <w:b/>
          <w:color w:val="252525"/>
        </w:rPr>
        <w:t>Church authority </w:t>
      </w:r>
      <w:r>
        <w:rPr>
          <w:color w:val="252525"/>
        </w:rPr>
        <w:t>means the person or body responsible for authorising Church workers to undertake ministry in the Authorising Province or the Assessing Province;</w:t>
      </w:r>
    </w:p>
    <w:p>
      <w:pPr>
        <w:pStyle w:val="BodyText"/>
        <w:rPr>
          <w:sz w:val="25"/>
        </w:rPr>
      </w:pPr>
    </w:p>
    <w:p>
      <w:pPr>
        <w:spacing w:before="0"/>
        <w:ind w:left="808" w:right="0" w:firstLine="0"/>
        <w:jc w:val="both"/>
        <w:rPr>
          <w:sz w:val="22"/>
        </w:rPr>
      </w:pPr>
      <w:r>
        <w:rPr>
          <w:b/>
          <w:color w:val="252525"/>
          <w:sz w:val="22"/>
        </w:rPr>
        <w:t>Church worker </w:t>
      </w:r>
      <w:r>
        <w:rPr>
          <w:color w:val="252525"/>
          <w:sz w:val="22"/>
        </w:rPr>
        <w:t>means a member of the clergy or a lay person who:</w:t>
      </w:r>
    </w:p>
    <w:p>
      <w:pPr>
        <w:pStyle w:val="ListParagraph"/>
        <w:numPr>
          <w:ilvl w:val="1"/>
          <w:numId w:val="25"/>
        </w:numPr>
        <w:tabs>
          <w:tab w:pos="1519" w:val="left" w:leader="none"/>
        </w:tabs>
        <w:spacing w:line="276" w:lineRule="auto" w:before="39" w:after="0"/>
        <w:ind w:left="1518" w:right="120" w:hanging="710"/>
        <w:jc w:val="both"/>
        <w:rPr>
          <w:sz w:val="22"/>
        </w:rPr>
      </w:pPr>
      <w:r>
        <w:rPr>
          <w:color w:val="252525"/>
          <w:sz w:val="22"/>
        </w:rPr>
        <w:t>is authorised, or has previously been authorised, to undertake ministry by a Church authority of the Authorising Province;</w:t>
      </w:r>
      <w:r>
        <w:rPr>
          <w:color w:val="252525"/>
          <w:spacing w:val="-15"/>
          <w:sz w:val="22"/>
        </w:rPr>
        <w:t> </w:t>
      </w:r>
      <w:r>
        <w:rPr>
          <w:color w:val="252525"/>
          <w:sz w:val="22"/>
        </w:rPr>
        <w:t>and</w:t>
      </w:r>
    </w:p>
    <w:p>
      <w:pPr>
        <w:pStyle w:val="ListParagraph"/>
        <w:numPr>
          <w:ilvl w:val="1"/>
          <w:numId w:val="25"/>
        </w:numPr>
        <w:tabs>
          <w:tab w:pos="1519" w:val="left" w:leader="none"/>
        </w:tabs>
        <w:spacing w:line="276" w:lineRule="auto" w:before="0" w:after="0"/>
        <w:ind w:left="1518" w:right="119" w:hanging="710"/>
        <w:jc w:val="both"/>
        <w:rPr>
          <w:sz w:val="22"/>
        </w:rPr>
      </w:pPr>
      <w:r>
        <w:rPr>
          <w:color w:val="252525"/>
          <w:sz w:val="22"/>
        </w:rPr>
        <w:t>has applied to undertake authorised ministry, or has been nominated for appointment to a position or office involving the undertaking of  authorised ministry, in the Assessing</w:t>
      </w:r>
      <w:r>
        <w:rPr>
          <w:color w:val="252525"/>
          <w:spacing w:val="-11"/>
          <w:sz w:val="22"/>
        </w:rPr>
        <w:t> </w:t>
      </w:r>
      <w:r>
        <w:rPr>
          <w:color w:val="252525"/>
          <w:sz w:val="22"/>
        </w:rPr>
        <w:t>Province;</w:t>
      </w:r>
    </w:p>
    <w:p>
      <w:pPr>
        <w:pStyle w:val="BodyText"/>
        <w:rPr>
          <w:sz w:val="25"/>
        </w:rPr>
      </w:pPr>
    </w:p>
    <w:p>
      <w:pPr>
        <w:spacing w:line="278" w:lineRule="auto" w:before="1"/>
        <w:ind w:left="808" w:right="117" w:firstLine="0"/>
        <w:jc w:val="both"/>
        <w:rPr>
          <w:sz w:val="22"/>
        </w:rPr>
      </w:pPr>
      <w:r>
        <w:rPr>
          <w:b/>
          <w:color w:val="252525"/>
          <w:sz w:val="22"/>
        </w:rPr>
        <w:t>Ministry Suitability Information </w:t>
      </w:r>
      <w:r>
        <w:rPr>
          <w:color w:val="252525"/>
          <w:sz w:val="22"/>
        </w:rPr>
        <w:t>means a written statement by a Church authority of the Authorising Province about the Church worker that discloses:</w:t>
      </w:r>
    </w:p>
    <w:p>
      <w:pPr>
        <w:spacing w:after="0" w:line="278" w:lineRule="auto"/>
        <w:jc w:val="both"/>
        <w:rPr>
          <w:sz w:val="22"/>
        </w:rPr>
        <w:sectPr>
          <w:pgSz w:w="12240" w:h="15840"/>
          <w:pgMar w:top="1360" w:bottom="280" w:left="1340" w:right="1320"/>
        </w:sectPr>
      </w:pPr>
    </w:p>
    <w:p>
      <w:pPr>
        <w:pStyle w:val="ListParagraph"/>
        <w:numPr>
          <w:ilvl w:val="0"/>
          <w:numId w:val="26"/>
        </w:numPr>
        <w:tabs>
          <w:tab w:pos="1518" w:val="left" w:leader="none"/>
          <w:tab w:pos="1519" w:val="left" w:leader="none"/>
        </w:tabs>
        <w:spacing w:line="240" w:lineRule="auto" w:before="77" w:after="0"/>
        <w:ind w:left="1518" w:right="0" w:hanging="710"/>
        <w:jc w:val="left"/>
        <w:rPr>
          <w:sz w:val="22"/>
        </w:rPr>
      </w:pPr>
      <w:r>
        <w:rPr>
          <w:color w:val="252525"/>
          <w:sz w:val="22"/>
        </w:rPr>
        <w:t>whether or not there has been;</w:t>
      </w:r>
      <w:r>
        <w:rPr>
          <w:color w:val="252525"/>
          <w:spacing w:val="-8"/>
          <w:sz w:val="22"/>
        </w:rPr>
        <w:t> </w:t>
      </w:r>
      <w:r>
        <w:rPr>
          <w:color w:val="252525"/>
          <w:sz w:val="22"/>
        </w:rPr>
        <w:t>and</w:t>
      </w:r>
    </w:p>
    <w:p>
      <w:pPr>
        <w:pStyle w:val="ListParagraph"/>
        <w:numPr>
          <w:ilvl w:val="0"/>
          <w:numId w:val="26"/>
        </w:numPr>
        <w:tabs>
          <w:tab w:pos="1518" w:val="left" w:leader="none"/>
          <w:tab w:pos="1519" w:val="left" w:leader="none"/>
        </w:tabs>
        <w:spacing w:line="240" w:lineRule="auto" w:before="37" w:after="0"/>
        <w:ind w:left="1518" w:right="0" w:hanging="710"/>
        <w:jc w:val="left"/>
        <w:rPr>
          <w:sz w:val="22"/>
        </w:rPr>
      </w:pPr>
      <w:r>
        <w:rPr>
          <w:color w:val="252525"/>
          <w:sz w:val="22"/>
        </w:rPr>
        <w:t>if so, the substance</w:t>
      </w:r>
      <w:r>
        <w:rPr>
          <w:color w:val="252525"/>
          <w:spacing w:val="-6"/>
          <w:sz w:val="22"/>
        </w:rPr>
        <w:t> </w:t>
      </w:r>
      <w:r>
        <w:rPr>
          <w:color w:val="252525"/>
          <w:sz w:val="22"/>
        </w:rPr>
        <w:t>of;</w:t>
      </w:r>
    </w:p>
    <w:p>
      <w:pPr>
        <w:pStyle w:val="BodyText"/>
        <w:spacing w:line="276" w:lineRule="auto" w:before="37"/>
        <w:ind w:left="808" w:right="119"/>
        <w:jc w:val="both"/>
      </w:pPr>
      <w:r>
        <w:rPr/>
        <w:t>any allegation, charge, finding or admission of the commission of a criminal offence, or the breach of the Authorising Province’s rules regarding the moral conduct of clergy and lay persons undertaking ministry, including rules relating to sexual conduct and conduct towards children and vulnerable adults;</w:t>
      </w:r>
    </w:p>
    <w:p>
      <w:pPr>
        <w:pStyle w:val="BodyText"/>
        <w:spacing w:before="3"/>
        <w:rPr>
          <w:sz w:val="25"/>
        </w:rPr>
      </w:pPr>
    </w:p>
    <w:p>
      <w:pPr>
        <w:spacing w:before="0"/>
        <w:ind w:left="808" w:right="0" w:firstLine="0"/>
        <w:jc w:val="left"/>
        <w:rPr>
          <w:sz w:val="22"/>
        </w:rPr>
      </w:pPr>
      <w:r>
        <w:rPr>
          <w:b/>
          <w:sz w:val="22"/>
        </w:rPr>
        <w:t>Province </w:t>
      </w:r>
      <w:r>
        <w:rPr>
          <w:sz w:val="22"/>
        </w:rPr>
        <w:t>includes part of a Province.</w:t>
      </w:r>
    </w:p>
    <w:p>
      <w:pPr>
        <w:pStyle w:val="BodyText"/>
        <w:spacing w:before="5"/>
        <w:rPr>
          <w:sz w:val="28"/>
        </w:rPr>
      </w:pPr>
    </w:p>
    <w:p>
      <w:pPr>
        <w:pStyle w:val="Heading1"/>
      </w:pPr>
      <w:r>
        <w:rPr/>
        <w:t>System for the disclosure of Ministry Suitability Information by the Authorising Province</w:t>
      </w:r>
    </w:p>
    <w:p>
      <w:pPr>
        <w:pStyle w:val="BodyText"/>
        <w:spacing w:before="7"/>
        <w:rPr>
          <w:b/>
          <w:sz w:val="28"/>
        </w:rPr>
      </w:pPr>
    </w:p>
    <w:p>
      <w:pPr>
        <w:pStyle w:val="ListParagraph"/>
        <w:numPr>
          <w:ilvl w:val="0"/>
          <w:numId w:val="25"/>
        </w:numPr>
        <w:tabs>
          <w:tab w:pos="809" w:val="left" w:leader="none"/>
        </w:tabs>
        <w:spacing w:line="276" w:lineRule="auto" w:before="0" w:after="0"/>
        <w:ind w:left="808" w:right="121" w:hanging="708"/>
        <w:jc w:val="both"/>
        <w:rPr>
          <w:sz w:val="22"/>
        </w:rPr>
      </w:pPr>
      <w:r>
        <w:rPr>
          <w:color w:val="252525"/>
          <w:sz w:val="22"/>
        </w:rPr>
        <w:t>The Authorising Province will have and maintain a system for the disclosure of Ministry Suitability Information about a Church worker of the Province to the applicable Church authority of the Assessing Province that includes the following</w:t>
      </w:r>
      <w:r>
        <w:rPr>
          <w:color w:val="252525"/>
          <w:spacing w:val="-24"/>
          <w:sz w:val="22"/>
        </w:rPr>
        <w:t> </w:t>
      </w:r>
      <w:r>
        <w:rPr>
          <w:color w:val="252525"/>
          <w:sz w:val="22"/>
        </w:rPr>
        <w:t>requirements:</w:t>
      </w:r>
    </w:p>
    <w:p>
      <w:pPr>
        <w:pStyle w:val="ListParagraph"/>
        <w:numPr>
          <w:ilvl w:val="1"/>
          <w:numId w:val="25"/>
        </w:numPr>
        <w:tabs>
          <w:tab w:pos="1519" w:val="left" w:leader="none"/>
        </w:tabs>
        <w:spacing w:line="276" w:lineRule="auto" w:before="0" w:after="0"/>
        <w:ind w:left="1518" w:right="116" w:hanging="710"/>
        <w:jc w:val="both"/>
        <w:rPr>
          <w:sz w:val="22"/>
        </w:rPr>
      </w:pPr>
      <w:r>
        <w:rPr>
          <w:color w:val="252525"/>
          <w:sz w:val="22"/>
        </w:rPr>
        <w:t>the applicable Church authority of the Province is to promptly deal with an application by the applicable Church authority of the Assessing Province for the disclosure of Ministry Suitability Information;</w:t>
      </w:r>
      <w:r>
        <w:rPr>
          <w:color w:val="252525"/>
          <w:spacing w:val="-16"/>
          <w:sz w:val="22"/>
        </w:rPr>
        <w:t> </w:t>
      </w:r>
      <w:r>
        <w:rPr>
          <w:color w:val="252525"/>
          <w:sz w:val="22"/>
        </w:rPr>
        <w:t>and</w:t>
      </w:r>
    </w:p>
    <w:p>
      <w:pPr>
        <w:pStyle w:val="ListParagraph"/>
        <w:numPr>
          <w:ilvl w:val="1"/>
          <w:numId w:val="25"/>
        </w:numPr>
        <w:tabs>
          <w:tab w:pos="1519" w:val="left" w:leader="none"/>
        </w:tabs>
        <w:spacing w:line="276" w:lineRule="auto" w:before="0" w:after="0"/>
        <w:ind w:left="1518" w:right="120" w:hanging="710"/>
        <w:jc w:val="both"/>
        <w:rPr>
          <w:sz w:val="22"/>
        </w:rPr>
      </w:pPr>
      <w:r>
        <w:rPr>
          <w:color w:val="252525"/>
          <w:sz w:val="22"/>
        </w:rPr>
        <w:t>the applicable Church authority of the Province is to disclose the Ministry Suitability Information to the applicable Church authority of the Assessing Province.</w:t>
      </w:r>
    </w:p>
    <w:p>
      <w:pPr>
        <w:pStyle w:val="BodyText"/>
        <w:spacing w:before="2"/>
        <w:rPr>
          <w:sz w:val="25"/>
        </w:rPr>
      </w:pPr>
    </w:p>
    <w:p>
      <w:pPr>
        <w:pStyle w:val="Heading1"/>
        <w:spacing w:line="276" w:lineRule="auto" w:before="1"/>
      </w:pPr>
      <w:r>
        <w:rPr>
          <w:color w:val="252525"/>
        </w:rPr>
        <w:t>System for assessing the suitability of a Church worker for authorised ministry in the Assessing Province</w:t>
      </w:r>
    </w:p>
    <w:p>
      <w:pPr>
        <w:pStyle w:val="BodyText"/>
        <w:spacing w:before="6"/>
        <w:rPr>
          <w:b/>
          <w:sz w:val="25"/>
        </w:rPr>
      </w:pPr>
    </w:p>
    <w:p>
      <w:pPr>
        <w:pStyle w:val="ListParagraph"/>
        <w:numPr>
          <w:ilvl w:val="0"/>
          <w:numId w:val="25"/>
        </w:numPr>
        <w:tabs>
          <w:tab w:pos="809" w:val="left" w:leader="none"/>
        </w:tabs>
        <w:spacing w:line="276" w:lineRule="auto" w:before="0" w:after="0"/>
        <w:ind w:left="808" w:right="115" w:hanging="708"/>
        <w:jc w:val="both"/>
        <w:rPr>
          <w:sz w:val="22"/>
        </w:rPr>
      </w:pPr>
      <w:r>
        <w:rPr>
          <w:color w:val="252525"/>
          <w:sz w:val="22"/>
        </w:rPr>
        <w:t>The Assessing Province will have and maintain a system for the assessment of the suitability of a Church worker to undertake authorised ministry in the Province that includes the following</w:t>
      </w:r>
      <w:r>
        <w:rPr>
          <w:color w:val="252525"/>
          <w:spacing w:val="-13"/>
          <w:sz w:val="22"/>
        </w:rPr>
        <w:t> </w:t>
      </w:r>
      <w:r>
        <w:rPr>
          <w:color w:val="252525"/>
          <w:sz w:val="22"/>
        </w:rPr>
        <w:t>requirements:</w:t>
      </w:r>
    </w:p>
    <w:p>
      <w:pPr>
        <w:pStyle w:val="ListParagraph"/>
        <w:numPr>
          <w:ilvl w:val="1"/>
          <w:numId w:val="25"/>
        </w:numPr>
        <w:tabs>
          <w:tab w:pos="1519" w:val="left" w:leader="none"/>
        </w:tabs>
        <w:spacing w:line="276" w:lineRule="auto" w:before="0" w:after="0"/>
        <w:ind w:left="1518" w:right="121" w:hanging="720"/>
        <w:jc w:val="both"/>
        <w:rPr>
          <w:sz w:val="22"/>
        </w:rPr>
      </w:pPr>
      <w:r>
        <w:rPr>
          <w:color w:val="252525"/>
          <w:sz w:val="22"/>
        </w:rPr>
        <w:t>the applicable Church authority is to make an application to the Authorising Province for Ministry Suitability</w:t>
      </w:r>
      <w:r>
        <w:rPr>
          <w:color w:val="252525"/>
          <w:spacing w:val="-20"/>
          <w:sz w:val="22"/>
        </w:rPr>
        <w:t> </w:t>
      </w:r>
      <w:r>
        <w:rPr>
          <w:color w:val="252525"/>
          <w:sz w:val="22"/>
        </w:rPr>
        <w:t>Information;</w:t>
      </w:r>
    </w:p>
    <w:p>
      <w:pPr>
        <w:pStyle w:val="ListParagraph"/>
        <w:numPr>
          <w:ilvl w:val="1"/>
          <w:numId w:val="25"/>
        </w:numPr>
        <w:tabs>
          <w:tab w:pos="1519" w:val="left" w:leader="none"/>
        </w:tabs>
        <w:spacing w:line="276" w:lineRule="auto" w:before="0" w:after="0"/>
        <w:ind w:left="1518" w:right="118" w:hanging="720"/>
        <w:jc w:val="both"/>
        <w:rPr>
          <w:sz w:val="22"/>
        </w:rPr>
      </w:pPr>
      <w:r>
        <w:rPr>
          <w:color w:val="252525"/>
          <w:sz w:val="22"/>
        </w:rPr>
        <w:t>the applicable Church authority is not to authorise the Church worker to  undertake ministry in the Province unless and until it has carried out an assessment of whether the Church worker is a risk to the physical, emotional and spiritual welfare and safety of people that takes into account the Ministry Suitability Information disclosed by the Authorising Province;</w:t>
      </w:r>
      <w:r>
        <w:rPr>
          <w:color w:val="252525"/>
          <w:spacing w:val="-22"/>
          <w:sz w:val="22"/>
        </w:rPr>
        <w:t> </w:t>
      </w:r>
      <w:r>
        <w:rPr>
          <w:color w:val="252525"/>
          <w:sz w:val="22"/>
        </w:rPr>
        <w:t>and</w:t>
      </w:r>
    </w:p>
    <w:p>
      <w:pPr>
        <w:pStyle w:val="ListParagraph"/>
        <w:numPr>
          <w:ilvl w:val="1"/>
          <w:numId w:val="25"/>
        </w:numPr>
        <w:tabs>
          <w:tab w:pos="1519" w:val="left" w:leader="none"/>
        </w:tabs>
        <w:spacing w:line="278" w:lineRule="auto" w:before="0" w:after="0"/>
        <w:ind w:left="1518" w:right="119" w:hanging="720"/>
        <w:jc w:val="both"/>
        <w:rPr>
          <w:sz w:val="22"/>
        </w:rPr>
      </w:pPr>
      <w:r>
        <w:rPr>
          <w:color w:val="252525"/>
          <w:sz w:val="22"/>
        </w:rPr>
        <w:t>the applicable Church authority is to keep the Ministry Suitability Information confidential, except where its</w:t>
      </w:r>
      <w:r>
        <w:rPr>
          <w:color w:val="252525"/>
          <w:spacing w:val="-10"/>
          <w:sz w:val="22"/>
        </w:rPr>
        <w:t> </w:t>
      </w:r>
      <w:r>
        <w:rPr>
          <w:color w:val="252525"/>
          <w:sz w:val="22"/>
        </w:rPr>
        <w:t>disclosure:</w:t>
      </w:r>
    </w:p>
    <w:p>
      <w:pPr>
        <w:pStyle w:val="ListParagraph"/>
        <w:numPr>
          <w:ilvl w:val="2"/>
          <w:numId w:val="25"/>
        </w:numPr>
        <w:tabs>
          <w:tab w:pos="2085" w:val="left" w:leader="none"/>
          <w:tab w:pos="2086" w:val="left" w:leader="none"/>
        </w:tabs>
        <w:spacing w:line="251" w:lineRule="exact" w:before="0" w:after="0"/>
        <w:ind w:left="2085" w:right="0" w:hanging="567"/>
        <w:jc w:val="left"/>
        <w:rPr>
          <w:sz w:val="22"/>
        </w:rPr>
      </w:pPr>
      <w:r>
        <w:rPr>
          <w:color w:val="252525"/>
          <w:sz w:val="22"/>
        </w:rPr>
        <w:t>is required by law;</w:t>
      </w:r>
      <w:r>
        <w:rPr>
          <w:color w:val="252525"/>
          <w:spacing w:val="-7"/>
          <w:sz w:val="22"/>
        </w:rPr>
        <w:t> </w:t>
      </w:r>
      <w:r>
        <w:rPr>
          <w:color w:val="252525"/>
          <w:sz w:val="22"/>
        </w:rPr>
        <w:t>or</w:t>
      </w:r>
    </w:p>
    <w:p>
      <w:pPr>
        <w:pStyle w:val="ListParagraph"/>
        <w:numPr>
          <w:ilvl w:val="2"/>
          <w:numId w:val="25"/>
        </w:numPr>
        <w:tabs>
          <w:tab w:pos="2086" w:val="left" w:leader="none"/>
        </w:tabs>
        <w:spacing w:line="276" w:lineRule="auto" w:before="38" w:after="0"/>
        <w:ind w:left="2085" w:right="116" w:hanging="567"/>
        <w:jc w:val="both"/>
        <w:rPr>
          <w:sz w:val="22"/>
        </w:rPr>
      </w:pPr>
      <w:r>
        <w:rPr>
          <w:color w:val="252525"/>
          <w:sz w:val="22"/>
        </w:rPr>
        <w:t>is reasonably believed to be necessary to protect any person from the risk of being harmed by the Church worker;</w:t>
      </w:r>
      <w:r>
        <w:rPr>
          <w:color w:val="252525"/>
          <w:spacing w:val="-12"/>
          <w:sz w:val="22"/>
        </w:rPr>
        <w:t> </w:t>
      </w:r>
      <w:r>
        <w:rPr>
          <w:color w:val="252525"/>
          <w:sz w:val="22"/>
        </w:rPr>
        <w:t>or</w:t>
      </w:r>
    </w:p>
    <w:p>
      <w:pPr>
        <w:pStyle w:val="ListParagraph"/>
        <w:numPr>
          <w:ilvl w:val="2"/>
          <w:numId w:val="25"/>
        </w:numPr>
        <w:tabs>
          <w:tab w:pos="2086" w:val="left" w:leader="none"/>
        </w:tabs>
        <w:spacing w:line="276" w:lineRule="auto" w:before="2" w:after="0"/>
        <w:ind w:left="2085" w:right="121" w:hanging="567"/>
        <w:jc w:val="both"/>
        <w:rPr>
          <w:sz w:val="22"/>
        </w:rPr>
      </w:pPr>
      <w:r>
        <w:rPr>
          <w:color w:val="252525"/>
          <w:sz w:val="22"/>
        </w:rPr>
        <w:t>is necessary for the purpose of undertaking the assessment of whether the Church worker is suitable to undertake authorised ministry in the Province or any disciplinary action against the Church</w:t>
      </w:r>
      <w:r>
        <w:rPr>
          <w:color w:val="252525"/>
          <w:spacing w:val="-14"/>
          <w:sz w:val="22"/>
        </w:rPr>
        <w:t> </w:t>
      </w:r>
      <w:r>
        <w:rPr>
          <w:color w:val="252525"/>
          <w:sz w:val="22"/>
        </w:rPr>
        <w:t>worker.</w:t>
      </w:r>
    </w:p>
    <w:p>
      <w:pPr>
        <w:spacing w:after="0" w:line="276" w:lineRule="auto"/>
        <w:jc w:val="both"/>
        <w:rPr>
          <w:sz w:val="22"/>
        </w:rPr>
        <w:sectPr>
          <w:pgSz w:w="12240" w:h="15840"/>
          <w:pgMar w:top="1360" w:bottom="280" w:left="1340" w:right="1320"/>
        </w:sectPr>
      </w:pPr>
    </w:p>
    <w:p>
      <w:pPr>
        <w:pStyle w:val="BodyText"/>
        <w:rPr>
          <w:sz w:val="20"/>
        </w:rPr>
      </w:pPr>
    </w:p>
    <w:p>
      <w:pPr>
        <w:pStyle w:val="BodyText"/>
        <w:rPr>
          <w:sz w:val="20"/>
        </w:rPr>
      </w:pPr>
    </w:p>
    <w:p>
      <w:pPr>
        <w:pStyle w:val="BodyText"/>
        <w:spacing w:before="7"/>
      </w:pPr>
    </w:p>
    <w:p>
      <w:pPr>
        <w:pStyle w:val="BodyText"/>
        <w:spacing w:line="20" w:lineRule="exact"/>
        <w:ind w:left="106"/>
        <w:rPr>
          <w:sz w:val="2"/>
        </w:rPr>
      </w:pPr>
      <w:r>
        <w:rPr>
          <w:sz w:val="2"/>
        </w:rPr>
        <w:pict>
          <v:group style="width:471.45pt;height:.5pt;mso-position-horizontal-relative:char;mso-position-vertical-relative:line" coordorigin="0,0" coordsize="9429,10">
            <v:line style="position:absolute" from="5,5" to="9424,5" stroked="true" strokeweight=".48pt" strokecolor="#000000">
              <v:stroke dashstyle="solid"/>
            </v:line>
          </v:group>
        </w:pict>
      </w:r>
      <w:r>
        <w:rPr>
          <w:sz w:val="2"/>
        </w:rPr>
      </w:r>
    </w:p>
    <w:p>
      <w:pPr>
        <w:pStyle w:val="BodyText"/>
        <w:spacing w:before="5"/>
        <w:rPr>
          <w:sz w:val="12"/>
        </w:rPr>
      </w:pPr>
    </w:p>
    <w:p>
      <w:pPr>
        <w:pStyle w:val="Heading1"/>
        <w:spacing w:before="94"/>
        <w:ind w:left="140"/>
        <w:rPr>
          <w:b w:val="0"/>
        </w:rPr>
      </w:pPr>
      <w:r>
        <w:rPr/>
        <w:t>Secretaries’ Certification of copy of Canon as passed </w:t>
      </w:r>
      <w:r>
        <w:rPr>
          <w:b w:val="0"/>
        </w:rPr>
        <w:t>[SO63(20)]</w:t>
      </w:r>
    </w:p>
    <w:p>
      <w:pPr>
        <w:pStyle w:val="BodyText"/>
        <w:rPr>
          <w:sz w:val="20"/>
        </w:rPr>
      </w:pPr>
    </w:p>
    <w:p>
      <w:pPr>
        <w:pStyle w:val="BodyText"/>
        <w:tabs>
          <w:tab w:pos="8061" w:val="left" w:leader="none"/>
        </w:tabs>
        <w:spacing w:before="1"/>
        <w:ind w:left="140" w:right="976"/>
      </w:pPr>
      <w:r>
        <w:rPr/>
        <w:t>We certify that the Canon above is a copy of the Canon as passed on</w:t>
      </w:r>
      <w:r>
        <w:rPr>
          <w:spacing w:val="-18"/>
        </w:rPr>
        <w:t> </w:t>
      </w:r>
      <w:r>
        <w:rPr/>
        <w:t>the</w:t>
      </w:r>
      <w:r>
        <w:rPr>
          <w:spacing w:val="7"/>
        </w:rPr>
        <w:t> </w:t>
      </w:r>
      <w:r>
        <w:rPr/>
        <w:t>5</w:t>
      </w:r>
      <w:r>
        <w:rPr>
          <w:position w:val="10"/>
          <w:sz w:val="14"/>
        </w:rPr>
        <w:t>th</w:t>
        <w:tab/>
      </w:r>
      <w:r>
        <w:rPr/>
        <w:t>day</w:t>
      </w:r>
      <w:r>
        <w:rPr>
          <w:spacing w:val="-2"/>
        </w:rPr>
        <w:t> </w:t>
      </w:r>
      <w:r>
        <w:rPr/>
        <w:t>of</w:t>
      </w:r>
      <w:r>
        <w:rPr>
          <w:w w:val="100"/>
        </w:rPr>
        <w:t> </w:t>
      </w:r>
      <w:r>
        <w:rPr/>
        <w:t>September</w:t>
      </w:r>
      <w:r>
        <w:rPr>
          <w:spacing w:val="-4"/>
        </w:rPr>
        <w:t> </w:t>
      </w:r>
      <w:r>
        <w:rPr/>
        <w:t>2017.</w:t>
      </w:r>
    </w:p>
    <w:p>
      <w:pPr>
        <w:pStyle w:val="BodyText"/>
        <w:rPr>
          <w:sz w:val="24"/>
        </w:rPr>
      </w:pPr>
    </w:p>
    <w:p>
      <w:pPr>
        <w:pStyle w:val="BodyText"/>
        <w:spacing w:before="2"/>
        <w:rPr>
          <w:sz w:val="20"/>
        </w:rPr>
      </w:pPr>
    </w:p>
    <w:p>
      <w:pPr>
        <w:pStyle w:val="BodyText"/>
        <w:ind w:left="140"/>
      </w:pPr>
      <w:r>
        <w:rPr/>
        <w:t>Dated: 8 September 2017</w:t>
      </w:r>
    </w:p>
    <w:p>
      <w:pPr>
        <w:pStyle w:val="BodyText"/>
        <w:rPr>
          <w:sz w:val="24"/>
        </w:rPr>
      </w:pPr>
    </w:p>
    <w:p>
      <w:pPr>
        <w:pStyle w:val="BodyText"/>
        <w:spacing w:before="10"/>
        <w:rPr>
          <w:sz w:val="19"/>
        </w:rPr>
      </w:pPr>
    </w:p>
    <w:p>
      <w:pPr>
        <w:pStyle w:val="BodyText"/>
        <w:tabs>
          <w:tab w:pos="9502" w:val="left" w:leader="none"/>
        </w:tabs>
        <w:spacing w:before="1"/>
        <w:ind w:left="5488"/>
      </w:pPr>
      <w:r>
        <w:rPr>
          <w:u w:val="single"/>
        </w:rPr>
        <w:t>(sgd) Katherine</w:t>
      </w:r>
      <w:r>
        <w:rPr>
          <w:spacing w:val="-10"/>
          <w:u w:val="single"/>
        </w:rPr>
        <w:t> </w:t>
      </w:r>
      <w:r>
        <w:rPr>
          <w:u w:val="single"/>
        </w:rPr>
        <w:t>Bowyer</w:t>
        <w:tab/>
      </w:r>
    </w:p>
    <w:p>
      <w:pPr>
        <w:pStyle w:val="BodyText"/>
        <w:spacing w:before="11"/>
        <w:rPr>
          <w:sz w:val="13"/>
        </w:rPr>
      </w:pPr>
    </w:p>
    <w:p>
      <w:pPr>
        <w:pStyle w:val="BodyText"/>
        <w:spacing w:before="93"/>
        <w:ind w:left="5563" w:firstLine="2203"/>
      </w:pPr>
      <w:r>
        <w:rPr/>
        <w:t>Clerical Secretary</w:t>
      </w:r>
    </w:p>
    <w:p>
      <w:pPr>
        <w:pStyle w:val="BodyText"/>
        <w:rPr>
          <w:sz w:val="24"/>
        </w:rPr>
      </w:pPr>
    </w:p>
    <w:p>
      <w:pPr>
        <w:pStyle w:val="BodyText"/>
        <w:spacing w:before="10"/>
        <w:rPr>
          <w:sz w:val="19"/>
        </w:rPr>
      </w:pPr>
    </w:p>
    <w:p>
      <w:pPr>
        <w:pStyle w:val="BodyText"/>
        <w:tabs>
          <w:tab w:pos="9503" w:val="left" w:leader="none"/>
        </w:tabs>
        <w:ind w:left="5563"/>
      </w:pPr>
      <w:r>
        <w:rPr>
          <w:u w:val="single"/>
        </w:rPr>
        <w:t>(sgd) Timothy</w:t>
      </w:r>
      <w:r>
        <w:rPr>
          <w:spacing w:val="-7"/>
          <w:u w:val="single"/>
        </w:rPr>
        <w:t> </w:t>
      </w:r>
      <w:r>
        <w:rPr>
          <w:u w:val="single"/>
        </w:rPr>
        <w:t>Reid</w:t>
        <w:tab/>
      </w:r>
    </w:p>
    <w:p>
      <w:pPr>
        <w:pStyle w:val="BodyText"/>
        <w:spacing w:before="10"/>
        <w:rPr>
          <w:sz w:val="13"/>
        </w:rPr>
      </w:pPr>
    </w:p>
    <w:p>
      <w:pPr>
        <w:pStyle w:val="BodyText"/>
        <w:spacing w:before="93"/>
        <w:ind w:right="216"/>
        <w:jc w:val="right"/>
      </w:pPr>
      <w:r>
        <w:rPr/>
        <w:t>Lay Secretary</w:t>
      </w:r>
    </w:p>
    <w:p>
      <w:pPr>
        <w:pStyle w:val="BodyText"/>
        <w:rPr>
          <w:sz w:val="20"/>
        </w:rPr>
      </w:pPr>
    </w:p>
    <w:p>
      <w:pPr>
        <w:pStyle w:val="BodyText"/>
        <w:rPr>
          <w:sz w:val="20"/>
        </w:rPr>
      </w:pPr>
    </w:p>
    <w:p>
      <w:pPr>
        <w:pStyle w:val="BodyText"/>
        <w:spacing w:before="5"/>
        <w:rPr>
          <w:sz w:val="17"/>
        </w:rPr>
      </w:pPr>
    </w:p>
    <w:p>
      <w:pPr>
        <w:pStyle w:val="Heading1"/>
        <w:spacing w:before="94"/>
        <w:ind w:left="140"/>
        <w:rPr>
          <w:b w:val="0"/>
        </w:rPr>
      </w:pPr>
      <w:r>
        <w:rPr/>
        <w:t>Primate’s appointment when the canon shall come into force </w:t>
      </w:r>
      <w:r>
        <w:rPr>
          <w:b w:val="0"/>
        </w:rPr>
        <w:t>[SO63(19)]</w:t>
      </w:r>
    </w:p>
    <w:p>
      <w:pPr>
        <w:pStyle w:val="BodyText"/>
        <w:spacing w:before="2"/>
      </w:pPr>
    </w:p>
    <w:p>
      <w:pPr>
        <w:pStyle w:val="BodyText"/>
        <w:spacing w:before="1"/>
        <w:ind w:left="140"/>
      </w:pPr>
      <w:r>
        <w:rPr/>
        <w:t>I appoint the 5th day of September 2017 as the date on which this canon shall come into force.</w:t>
      </w:r>
    </w:p>
    <w:sectPr>
      <w:pgSz w:w="12240" w:h="15840"/>
      <w:pgMar w:top="15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lowerLetter"/>
      <w:lvlText w:val="(%1)"/>
      <w:lvlJc w:val="left"/>
      <w:pPr>
        <w:ind w:left="1518" w:hanging="711"/>
        <w:jc w:val="left"/>
      </w:pPr>
      <w:rPr>
        <w:rFonts w:hint="default" w:ascii="Arial" w:hAnsi="Arial" w:eastAsia="Arial" w:cs="Arial"/>
        <w:color w:val="252525"/>
        <w:w w:val="100"/>
        <w:sz w:val="22"/>
        <w:szCs w:val="22"/>
      </w:rPr>
    </w:lvl>
    <w:lvl w:ilvl="1">
      <w:start w:val="0"/>
      <w:numFmt w:val="bullet"/>
      <w:lvlText w:val="•"/>
      <w:lvlJc w:val="left"/>
      <w:pPr>
        <w:ind w:left="2326" w:hanging="711"/>
      </w:pPr>
      <w:rPr>
        <w:rFonts w:hint="default"/>
      </w:rPr>
    </w:lvl>
    <w:lvl w:ilvl="2">
      <w:start w:val="0"/>
      <w:numFmt w:val="bullet"/>
      <w:lvlText w:val="•"/>
      <w:lvlJc w:val="left"/>
      <w:pPr>
        <w:ind w:left="3132" w:hanging="711"/>
      </w:pPr>
      <w:rPr>
        <w:rFonts w:hint="default"/>
      </w:rPr>
    </w:lvl>
    <w:lvl w:ilvl="3">
      <w:start w:val="0"/>
      <w:numFmt w:val="bullet"/>
      <w:lvlText w:val="•"/>
      <w:lvlJc w:val="left"/>
      <w:pPr>
        <w:ind w:left="3938" w:hanging="711"/>
      </w:pPr>
      <w:rPr>
        <w:rFonts w:hint="default"/>
      </w:rPr>
    </w:lvl>
    <w:lvl w:ilvl="4">
      <w:start w:val="0"/>
      <w:numFmt w:val="bullet"/>
      <w:lvlText w:val="•"/>
      <w:lvlJc w:val="left"/>
      <w:pPr>
        <w:ind w:left="4744" w:hanging="711"/>
      </w:pPr>
      <w:rPr>
        <w:rFonts w:hint="default"/>
      </w:rPr>
    </w:lvl>
    <w:lvl w:ilvl="5">
      <w:start w:val="0"/>
      <w:numFmt w:val="bullet"/>
      <w:lvlText w:val="•"/>
      <w:lvlJc w:val="left"/>
      <w:pPr>
        <w:ind w:left="5550" w:hanging="711"/>
      </w:pPr>
      <w:rPr>
        <w:rFonts w:hint="default"/>
      </w:rPr>
    </w:lvl>
    <w:lvl w:ilvl="6">
      <w:start w:val="0"/>
      <w:numFmt w:val="bullet"/>
      <w:lvlText w:val="•"/>
      <w:lvlJc w:val="left"/>
      <w:pPr>
        <w:ind w:left="6356" w:hanging="711"/>
      </w:pPr>
      <w:rPr>
        <w:rFonts w:hint="default"/>
      </w:rPr>
    </w:lvl>
    <w:lvl w:ilvl="7">
      <w:start w:val="0"/>
      <w:numFmt w:val="bullet"/>
      <w:lvlText w:val="•"/>
      <w:lvlJc w:val="left"/>
      <w:pPr>
        <w:ind w:left="7162" w:hanging="711"/>
      </w:pPr>
      <w:rPr>
        <w:rFonts w:hint="default"/>
      </w:rPr>
    </w:lvl>
    <w:lvl w:ilvl="8">
      <w:start w:val="0"/>
      <w:numFmt w:val="bullet"/>
      <w:lvlText w:val="•"/>
      <w:lvlJc w:val="left"/>
      <w:pPr>
        <w:ind w:left="7968" w:hanging="711"/>
      </w:pPr>
      <w:rPr>
        <w:rFonts w:hint="default"/>
      </w:rPr>
    </w:lvl>
  </w:abstractNum>
  <w:abstractNum w:abstractNumId="24">
    <w:multiLevelType w:val="hybridMultilevel"/>
    <w:lvl w:ilvl="0">
      <w:start w:val="1"/>
      <w:numFmt w:val="decimal"/>
      <w:lvlText w:val="%1."/>
      <w:lvlJc w:val="left"/>
      <w:pPr>
        <w:ind w:left="808" w:hanging="708"/>
        <w:jc w:val="left"/>
      </w:pPr>
      <w:rPr>
        <w:rFonts w:hint="default" w:ascii="Arial" w:hAnsi="Arial" w:eastAsia="Arial" w:cs="Arial"/>
        <w:color w:val="252525"/>
        <w:spacing w:val="-1"/>
        <w:w w:val="100"/>
        <w:sz w:val="22"/>
        <w:szCs w:val="22"/>
      </w:rPr>
    </w:lvl>
    <w:lvl w:ilvl="1">
      <w:start w:val="1"/>
      <w:numFmt w:val="lowerLetter"/>
      <w:lvlText w:val="(%2)"/>
      <w:lvlJc w:val="left"/>
      <w:pPr>
        <w:ind w:left="1518" w:hanging="711"/>
        <w:jc w:val="left"/>
      </w:pPr>
      <w:rPr>
        <w:rFonts w:hint="default" w:ascii="Arial" w:hAnsi="Arial" w:eastAsia="Arial" w:cs="Arial"/>
        <w:color w:val="252525"/>
        <w:w w:val="100"/>
        <w:sz w:val="22"/>
        <w:szCs w:val="22"/>
      </w:rPr>
    </w:lvl>
    <w:lvl w:ilvl="2">
      <w:start w:val="1"/>
      <w:numFmt w:val="lowerRoman"/>
      <w:lvlText w:val="(%3)"/>
      <w:lvlJc w:val="left"/>
      <w:pPr>
        <w:ind w:left="2085" w:hanging="567"/>
        <w:jc w:val="left"/>
      </w:pPr>
      <w:rPr>
        <w:rFonts w:hint="default" w:ascii="Arial" w:hAnsi="Arial" w:eastAsia="Arial" w:cs="Arial"/>
        <w:color w:val="252525"/>
        <w:spacing w:val="-2"/>
        <w:w w:val="100"/>
        <w:sz w:val="22"/>
        <w:szCs w:val="22"/>
      </w:rPr>
    </w:lvl>
    <w:lvl w:ilvl="3">
      <w:start w:val="0"/>
      <w:numFmt w:val="bullet"/>
      <w:lvlText w:val="•"/>
      <w:lvlJc w:val="left"/>
      <w:pPr>
        <w:ind w:left="3017" w:hanging="567"/>
      </w:pPr>
      <w:rPr>
        <w:rFonts w:hint="default"/>
      </w:rPr>
    </w:lvl>
    <w:lvl w:ilvl="4">
      <w:start w:val="0"/>
      <w:numFmt w:val="bullet"/>
      <w:lvlText w:val="•"/>
      <w:lvlJc w:val="left"/>
      <w:pPr>
        <w:ind w:left="3955" w:hanging="567"/>
      </w:pPr>
      <w:rPr>
        <w:rFonts w:hint="default"/>
      </w:rPr>
    </w:lvl>
    <w:lvl w:ilvl="5">
      <w:start w:val="0"/>
      <w:numFmt w:val="bullet"/>
      <w:lvlText w:val="•"/>
      <w:lvlJc w:val="left"/>
      <w:pPr>
        <w:ind w:left="4892" w:hanging="567"/>
      </w:pPr>
      <w:rPr>
        <w:rFonts w:hint="default"/>
      </w:rPr>
    </w:lvl>
    <w:lvl w:ilvl="6">
      <w:start w:val="0"/>
      <w:numFmt w:val="bullet"/>
      <w:lvlText w:val="•"/>
      <w:lvlJc w:val="left"/>
      <w:pPr>
        <w:ind w:left="5830" w:hanging="567"/>
      </w:pPr>
      <w:rPr>
        <w:rFonts w:hint="default"/>
      </w:rPr>
    </w:lvl>
    <w:lvl w:ilvl="7">
      <w:start w:val="0"/>
      <w:numFmt w:val="bullet"/>
      <w:lvlText w:val="•"/>
      <w:lvlJc w:val="left"/>
      <w:pPr>
        <w:ind w:left="6767" w:hanging="567"/>
      </w:pPr>
      <w:rPr>
        <w:rFonts w:hint="default"/>
      </w:rPr>
    </w:lvl>
    <w:lvl w:ilvl="8">
      <w:start w:val="0"/>
      <w:numFmt w:val="bullet"/>
      <w:lvlText w:val="•"/>
      <w:lvlJc w:val="left"/>
      <w:pPr>
        <w:ind w:left="7705" w:hanging="567"/>
      </w:pPr>
      <w:rPr>
        <w:rFonts w:hint="default"/>
      </w:rPr>
    </w:lvl>
  </w:abstractNum>
  <w:abstractNum w:abstractNumId="23">
    <w:multiLevelType w:val="hybridMultilevel"/>
    <w:lvl w:ilvl="0">
      <w:start w:val="2"/>
      <w:numFmt w:val="decimal"/>
      <w:lvlText w:val="(%1)"/>
      <w:lvlJc w:val="left"/>
      <w:pPr>
        <w:ind w:left="1377" w:hanging="557"/>
        <w:jc w:val="left"/>
      </w:pPr>
      <w:rPr>
        <w:rFonts w:hint="default" w:ascii="Arial" w:hAnsi="Arial" w:eastAsia="Arial" w:cs="Arial"/>
        <w:w w:val="100"/>
        <w:sz w:val="22"/>
        <w:szCs w:val="22"/>
      </w:rPr>
    </w:lvl>
    <w:lvl w:ilvl="1">
      <w:start w:val="0"/>
      <w:numFmt w:val="bullet"/>
      <w:lvlText w:val="•"/>
      <w:lvlJc w:val="left"/>
      <w:pPr>
        <w:ind w:left="2200" w:hanging="557"/>
      </w:pPr>
      <w:rPr>
        <w:rFonts w:hint="default"/>
      </w:rPr>
    </w:lvl>
    <w:lvl w:ilvl="2">
      <w:start w:val="0"/>
      <w:numFmt w:val="bullet"/>
      <w:lvlText w:val="•"/>
      <w:lvlJc w:val="left"/>
      <w:pPr>
        <w:ind w:left="3020" w:hanging="557"/>
      </w:pPr>
      <w:rPr>
        <w:rFonts w:hint="default"/>
      </w:rPr>
    </w:lvl>
    <w:lvl w:ilvl="3">
      <w:start w:val="0"/>
      <w:numFmt w:val="bullet"/>
      <w:lvlText w:val="•"/>
      <w:lvlJc w:val="left"/>
      <w:pPr>
        <w:ind w:left="3840" w:hanging="557"/>
      </w:pPr>
      <w:rPr>
        <w:rFonts w:hint="default"/>
      </w:rPr>
    </w:lvl>
    <w:lvl w:ilvl="4">
      <w:start w:val="0"/>
      <w:numFmt w:val="bullet"/>
      <w:lvlText w:val="•"/>
      <w:lvlJc w:val="left"/>
      <w:pPr>
        <w:ind w:left="4660" w:hanging="557"/>
      </w:pPr>
      <w:rPr>
        <w:rFonts w:hint="default"/>
      </w:rPr>
    </w:lvl>
    <w:lvl w:ilvl="5">
      <w:start w:val="0"/>
      <w:numFmt w:val="bullet"/>
      <w:lvlText w:val="•"/>
      <w:lvlJc w:val="left"/>
      <w:pPr>
        <w:ind w:left="5480" w:hanging="557"/>
      </w:pPr>
      <w:rPr>
        <w:rFonts w:hint="default"/>
      </w:rPr>
    </w:lvl>
    <w:lvl w:ilvl="6">
      <w:start w:val="0"/>
      <w:numFmt w:val="bullet"/>
      <w:lvlText w:val="•"/>
      <w:lvlJc w:val="left"/>
      <w:pPr>
        <w:ind w:left="6300" w:hanging="557"/>
      </w:pPr>
      <w:rPr>
        <w:rFonts w:hint="default"/>
      </w:rPr>
    </w:lvl>
    <w:lvl w:ilvl="7">
      <w:start w:val="0"/>
      <w:numFmt w:val="bullet"/>
      <w:lvlText w:val="•"/>
      <w:lvlJc w:val="left"/>
      <w:pPr>
        <w:ind w:left="7120" w:hanging="557"/>
      </w:pPr>
      <w:rPr>
        <w:rFonts w:hint="default"/>
      </w:rPr>
    </w:lvl>
    <w:lvl w:ilvl="8">
      <w:start w:val="0"/>
      <w:numFmt w:val="bullet"/>
      <w:lvlText w:val="•"/>
      <w:lvlJc w:val="left"/>
      <w:pPr>
        <w:ind w:left="7940" w:hanging="557"/>
      </w:pPr>
      <w:rPr>
        <w:rFonts w:hint="default"/>
      </w:rPr>
    </w:lvl>
  </w:abstractNum>
  <w:abstractNum w:abstractNumId="22">
    <w:multiLevelType w:val="hybridMultilevel"/>
    <w:lvl w:ilvl="0">
      <w:start w:val="2"/>
      <w:numFmt w:val="lowerLetter"/>
      <w:lvlText w:val="(%1)"/>
      <w:lvlJc w:val="left"/>
      <w:pPr>
        <w:ind w:left="2085" w:hanging="567"/>
        <w:jc w:val="left"/>
      </w:pPr>
      <w:rPr>
        <w:rFonts w:hint="default" w:ascii="Arial" w:hAnsi="Arial" w:eastAsia="Arial" w:cs="Arial"/>
        <w:spacing w:val="-1"/>
        <w:w w:val="100"/>
        <w:sz w:val="22"/>
        <w:szCs w:val="22"/>
      </w:rPr>
    </w:lvl>
    <w:lvl w:ilvl="1">
      <w:start w:val="0"/>
      <w:numFmt w:val="bullet"/>
      <w:lvlText w:val="•"/>
      <w:lvlJc w:val="left"/>
      <w:pPr>
        <w:ind w:left="2830" w:hanging="567"/>
      </w:pPr>
      <w:rPr>
        <w:rFonts w:hint="default"/>
      </w:rPr>
    </w:lvl>
    <w:lvl w:ilvl="2">
      <w:start w:val="0"/>
      <w:numFmt w:val="bullet"/>
      <w:lvlText w:val="•"/>
      <w:lvlJc w:val="left"/>
      <w:pPr>
        <w:ind w:left="3580" w:hanging="567"/>
      </w:pPr>
      <w:rPr>
        <w:rFonts w:hint="default"/>
      </w:rPr>
    </w:lvl>
    <w:lvl w:ilvl="3">
      <w:start w:val="0"/>
      <w:numFmt w:val="bullet"/>
      <w:lvlText w:val="•"/>
      <w:lvlJc w:val="left"/>
      <w:pPr>
        <w:ind w:left="4330" w:hanging="567"/>
      </w:pPr>
      <w:rPr>
        <w:rFonts w:hint="default"/>
      </w:rPr>
    </w:lvl>
    <w:lvl w:ilvl="4">
      <w:start w:val="0"/>
      <w:numFmt w:val="bullet"/>
      <w:lvlText w:val="•"/>
      <w:lvlJc w:val="left"/>
      <w:pPr>
        <w:ind w:left="5080" w:hanging="567"/>
      </w:pPr>
      <w:rPr>
        <w:rFonts w:hint="default"/>
      </w:rPr>
    </w:lvl>
    <w:lvl w:ilvl="5">
      <w:start w:val="0"/>
      <w:numFmt w:val="bullet"/>
      <w:lvlText w:val="•"/>
      <w:lvlJc w:val="left"/>
      <w:pPr>
        <w:ind w:left="5830" w:hanging="567"/>
      </w:pPr>
      <w:rPr>
        <w:rFonts w:hint="default"/>
      </w:rPr>
    </w:lvl>
    <w:lvl w:ilvl="6">
      <w:start w:val="0"/>
      <w:numFmt w:val="bullet"/>
      <w:lvlText w:val="•"/>
      <w:lvlJc w:val="left"/>
      <w:pPr>
        <w:ind w:left="6580" w:hanging="567"/>
      </w:pPr>
      <w:rPr>
        <w:rFonts w:hint="default"/>
      </w:rPr>
    </w:lvl>
    <w:lvl w:ilvl="7">
      <w:start w:val="0"/>
      <w:numFmt w:val="bullet"/>
      <w:lvlText w:val="•"/>
      <w:lvlJc w:val="left"/>
      <w:pPr>
        <w:ind w:left="7330" w:hanging="567"/>
      </w:pPr>
      <w:rPr>
        <w:rFonts w:hint="default"/>
      </w:rPr>
    </w:lvl>
    <w:lvl w:ilvl="8">
      <w:start w:val="0"/>
      <w:numFmt w:val="bullet"/>
      <w:lvlText w:val="•"/>
      <w:lvlJc w:val="left"/>
      <w:pPr>
        <w:ind w:left="8080" w:hanging="567"/>
      </w:pPr>
      <w:rPr>
        <w:rFonts w:hint="default"/>
      </w:rPr>
    </w:lvl>
  </w:abstractNum>
  <w:abstractNum w:abstractNumId="21">
    <w:multiLevelType w:val="hybridMultilevel"/>
    <w:lvl w:ilvl="0">
      <w:start w:val="1"/>
      <w:numFmt w:val="decimal"/>
      <w:lvlText w:val="(%1)"/>
      <w:lvlJc w:val="left"/>
      <w:pPr>
        <w:ind w:left="2085" w:hanging="711"/>
        <w:jc w:val="left"/>
      </w:pPr>
      <w:rPr>
        <w:rFonts w:hint="default" w:ascii="Arial" w:hAnsi="Arial" w:eastAsia="Arial" w:cs="Arial"/>
        <w:w w:val="100"/>
        <w:sz w:val="22"/>
        <w:szCs w:val="22"/>
      </w:rPr>
    </w:lvl>
    <w:lvl w:ilvl="1">
      <w:start w:val="0"/>
      <w:numFmt w:val="bullet"/>
      <w:lvlText w:val="•"/>
      <w:lvlJc w:val="left"/>
      <w:pPr>
        <w:ind w:left="2830" w:hanging="711"/>
      </w:pPr>
      <w:rPr>
        <w:rFonts w:hint="default"/>
      </w:rPr>
    </w:lvl>
    <w:lvl w:ilvl="2">
      <w:start w:val="0"/>
      <w:numFmt w:val="bullet"/>
      <w:lvlText w:val="•"/>
      <w:lvlJc w:val="left"/>
      <w:pPr>
        <w:ind w:left="3580" w:hanging="711"/>
      </w:pPr>
      <w:rPr>
        <w:rFonts w:hint="default"/>
      </w:rPr>
    </w:lvl>
    <w:lvl w:ilvl="3">
      <w:start w:val="0"/>
      <w:numFmt w:val="bullet"/>
      <w:lvlText w:val="•"/>
      <w:lvlJc w:val="left"/>
      <w:pPr>
        <w:ind w:left="4330" w:hanging="711"/>
      </w:pPr>
      <w:rPr>
        <w:rFonts w:hint="default"/>
      </w:rPr>
    </w:lvl>
    <w:lvl w:ilvl="4">
      <w:start w:val="0"/>
      <w:numFmt w:val="bullet"/>
      <w:lvlText w:val="•"/>
      <w:lvlJc w:val="left"/>
      <w:pPr>
        <w:ind w:left="5080" w:hanging="711"/>
      </w:pPr>
      <w:rPr>
        <w:rFonts w:hint="default"/>
      </w:rPr>
    </w:lvl>
    <w:lvl w:ilvl="5">
      <w:start w:val="0"/>
      <w:numFmt w:val="bullet"/>
      <w:lvlText w:val="•"/>
      <w:lvlJc w:val="left"/>
      <w:pPr>
        <w:ind w:left="5830" w:hanging="711"/>
      </w:pPr>
      <w:rPr>
        <w:rFonts w:hint="default"/>
      </w:rPr>
    </w:lvl>
    <w:lvl w:ilvl="6">
      <w:start w:val="0"/>
      <w:numFmt w:val="bullet"/>
      <w:lvlText w:val="•"/>
      <w:lvlJc w:val="left"/>
      <w:pPr>
        <w:ind w:left="6580" w:hanging="711"/>
      </w:pPr>
      <w:rPr>
        <w:rFonts w:hint="default"/>
      </w:rPr>
    </w:lvl>
    <w:lvl w:ilvl="7">
      <w:start w:val="0"/>
      <w:numFmt w:val="bullet"/>
      <w:lvlText w:val="•"/>
      <w:lvlJc w:val="left"/>
      <w:pPr>
        <w:ind w:left="7330" w:hanging="711"/>
      </w:pPr>
      <w:rPr>
        <w:rFonts w:hint="default"/>
      </w:rPr>
    </w:lvl>
    <w:lvl w:ilvl="8">
      <w:start w:val="0"/>
      <w:numFmt w:val="bullet"/>
      <w:lvlText w:val="•"/>
      <w:lvlJc w:val="left"/>
      <w:pPr>
        <w:ind w:left="8080" w:hanging="711"/>
      </w:pPr>
      <w:rPr>
        <w:rFonts w:hint="default"/>
      </w:rPr>
    </w:lvl>
  </w:abstractNum>
  <w:abstractNum w:abstractNumId="20">
    <w:multiLevelType w:val="hybridMultilevel"/>
    <w:lvl w:ilvl="0">
      <w:start w:val="1"/>
      <w:numFmt w:val="decimal"/>
      <w:lvlText w:val="(%1)"/>
      <w:lvlJc w:val="left"/>
      <w:pPr>
        <w:ind w:left="1518" w:hanging="711"/>
        <w:jc w:val="left"/>
      </w:pPr>
      <w:rPr>
        <w:rFonts w:hint="default" w:ascii="Arial" w:hAnsi="Arial" w:eastAsia="Arial" w:cs="Arial"/>
        <w:w w:val="100"/>
        <w:sz w:val="22"/>
        <w:szCs w:val="22"/>
      </w:rPr>
    </w:lvl>
    <w:lvl w:ilvl="1">
      <w:start w:val="1"/>
      <w:numFmt w:val="lowerLetter"/>
      <w:lvlText w:val="(%2)"/>
      <w:lvlJc w:val="left"/>
      <w:pPr>
        <w:ind w:left="2085" w:hanging="567"/>
        <w:jc w:val="left"/>
      </w:pPr>
      <w:rPr>
        <w:rFonts w:hint="default" w:ascii="Arial" w:hAnsi="Arial" w:eastAsia="Arial" w:cs="Arial"/>
        <w:w w:val="100"/>
        <w:sz w:val="22"/>
        <w:szCs w:val="22"/>
      </w:rPr>
    </w:lvl>
    <w:lvl w:ilvl="2">
      <w:start w:val="0"/>
      <w:numFmt w:val="bullet"/>
      <w:lvlText w:val="•"/>
      <w:lvlJc w:val="left"/>
      <w:pPr>
        <w:ind w:left="2913" w:hanging="567"/>
      </w:pPr>
      <w:rPr>
        <w:rFonts w:hint="default"/>
      </w:rPr>
    </w:lvl>
    <w:lvl w:ilvl="3">
      <w:start w:val="0"/>
      <w:numFmt w:val="bullet"/>
      <w:lvlText w:val="•"/>
      <w:lvlJc w:val="left"/>
      <w:pPr>
        <w:ind w:left="3746" w:hanging="567"/>
      </w:pPr>
      <w:rPr>
        <w:rFonts w:hint="default"/>
      </w:rPr>
    </w:lvl>
    <w:lvl w:ilvl="4">
      <w:start w:val="0"/>
      <w:numFmt w:val="bullet"/>
      <w:lvlText w:val="•"/>
      <w:lvlJc w:val="left"/>
      <w:pPr>
        <w:ind w:left="4580" w:hanging="567"/>
      </w:pPr>
      <w:rPr>
        <w:rFonts w:hint="default"/>
      </w:rPr>
    </w:lvl>
    <w:lvl w:ilvl="5">
      <w:start w:val="0"/>
      <w:numFmt w:val="bullet"/>
      <w:lvlText w:val="•"/>
      <w:lvlJc w:val="left"/>
      <w:pPr>
        <w:ind w:left="5413" w:hanging="567"/>
      </w:pPr>
      <w:rPr>
        <w:rFonts w:hint="default"/>
      </w:rPr>
    </w:lvl>
    <w:lvl w:ilvl="6">
      <w:start w:val="0"/>
      <w:numFmt w:val="bullet"/>
      <w:lvlText w:val="•"/>
      <w:lvlJc w:val="left"/>
      <w:pPr>
        <w:ind w:left="6246" w:hanging="567"/>
      </w:pPr>
      <w:rPr>
        <w:rFonts w:hint="default"/>
      </w:rPr>
    </w:lvl>
    <w:lvl w:ilvl="7">
      <w:start w:val="0"/>
      <w:numFmt w:val="bullet"/>
      <w:lvlText w:val="•"/>
      <w:lvlJc w:val="left"/>
      <w:pPr>
        <w:ind w:left="7080" w:hanging="567"/>
      </w:pPr>
      <w:rPr>
        <w:rFonts w:hint="default"/>
      </w:rPr>
    </w:lvl>
    <w:lvl w:ilvl="8">
      <w:start w:val="0"/>
      <w:numFmt w:val="bullet"/>
      <w:lvlText w:val="•"/>
      <w:lvlJc w:val="left"/>
      <w:pPr>
        <w:ind w:left="7913" w:hanging="567"/>
      </w:pPr>
      <w:rPr>
        <w:rFonts w:hint="default"/>
      </w:rPr>
    </w:lvl>
  </w:abstractNum>
  <w:abstractNum w:abstractNumId="19">
    <w:multiLevelType w:val="hybridMultilevel"/>
    <w:lvl w:ilvl="0">
      <w:start w:val="1"/>
      <w:numFmt w:val="decimal"/>
      <w:lvlText w:val="(%1)"/>
      <w:lvlJc w:val="left"/>
      <w:pPr>
        <w:ind w:left="1518" w:hanging="711"/>
        <w:jc w:val="left"/>
      </w:pPr>
      <w:rPr>
        <w:rFonts w:hint="default" w:ascii="Arial" w:hAnsi="Arial" w:eastAsia="Arial" w:cs="Arial"/>
        <w:w w:val="100"/>
        <w:sz w:val="22"/>
        <w:szCs w:val="22"/>
      </w:rPr>
    </w:lvl>
    <w:lvl w:ilvl="1">
      <w:start w:val="1"/>
      <w:numFmt w:val="lowerLetter"/>
      <w:lvlText w:val="(%2)"/>
      <w:lvlJc w:val="left"/>
      <w:pPr>
        <w:ind w:left="2085" w:hanging="567"/>
        <w:jc w:val="left"/>
      </w:pPr>
      <w:rPr>
        <w:rFonts w:hint="default" w:ascii="Arial" w:hAnsi="Arial" w:eastAsia="Arial" w:cs="Arial"/>
        <w:w w:val="100"/>
        <w:sz w:val="22"/>
        <w:szCs w:val="22"/>
      </w:rPr>
    </w:lvl>
    <w:lvl w:ilvl="2">
      <w:start w:val="0"/>
      <w:numFmt w:val="bullet"/>
      <w:lvlText w:val="•"/>
      <w:lvlJc w:val="left"/>
      <w:pPr>
        <w:ind w:left="2913" w:hanging="567"/>
      </w:pPr>
      <w:rPr>
        <w:rFonts w:hint="default"/>
      </w:rPr>
    </w:lvl>
    <w:lvl w:ilvl="3">
      <w:start w:val="0"/>
      <w:numFmt w:val="bullet"/>
      <w:lvlText w:val="•"/>
      <w:lvlJc w:val="left"/>
      <w:pPr>
        <w:ind w:left="3746" w:hanging="567"/>
      </w:pPr>
      <w:rPr>
        <w:rFonts w:hint="default"/>
      </w:rPr>
    </w:lvl>
    <w:lvl w:ilvl="4">
      <w:start w:val="0"/>
      <w:numFmt w:val="bullet"/>
      <w:lvlText w:val="•"/>
      <w:lvlJc w:val="left"/>
      <w:pPr>
        <w:ind w:left="4580" w:hanging="567"/>
      </w:pPr>
      <w:rPr>
        <w:rFonts w:hint="default"/>
      </w:rPr>
    </w:lvl>
    <w:lvl w:ilvl="5">
      <w:start w:val="0"/>
      <w:numFmt w:val="bullet"/>
      <w:lvlText w:val="•"/>
      <w:lvlJc w:val="left"/>
      <w:pPr>
        <w:ind w:left="5413" w:hanging="567"/>
      </w:pPr>
      <w:rPr>
        <w:rFonts w:hint="default"/>
      </w:rPr>
    </w:lvl>
    <w:lvl w:ilvl="6">
      <w:start w:val="0"/>
      <w:numFmt w:val="bullet"/>
      <w:lvlText w:val="•"/>
      <w:lvlJc w:val="left"/>
      <w:pPr>
        <w:ind w:left="6246" w:hanging="567"/>
      </w:pPr>
      <w:rPr>
        <w:rFonts w:hint="default"/>
      </w:rPr>
    </w:lvl>
    <w:lvl w:ilvl="7">
      <w:start w:val="0"/>
      <w:numFmt w:val="bullet"/>
      <w:lvlText w:val="•"/>
      <w:lvlJc w:val="left"/>
      <w:pPr>
        <w:ind w:left="7080" w:hanging="567"/>
      </w:pPr>
      <w:rPr>
        <w:rFonts w:hint="default"/>
      </w:rPr>
    </w:lvl>
    <w:lvl w:ilvl="8">
      <w:start w:val="0"/>
      <w:numFmt w:val="bullet"/>
      <w:lvlText w:val="•"/>
      <w:lvlJc w:val="left"/>
      <w:pPr>
        <w:ind w:left="7913" w:hanging="567"/>
      </w:pPr>
      <w:rPr>
        <w:rFonts w:hint="default"/>
      </w:rPr>
    </w:lvl>
  </w:abstractNum>
  <w:abstractNum w:abstractNumId="18">
    <w:multiLevelType w:val="hybridMultilevel"/>
    <w:lvl w:ilvl="0">
      <w:start w:val="1"/>
      <w:numFmt w:val="decimal"/>
      <w:lvlText w:val="(%1)"/>
      <w:lvlJc w:val="left"/>
      <w:pPr>
        <w:ind w:left="1518" w:hanging="711"/>
        <w:jc w:val="left"/>
      </w:pPr>
      <w:rPr>
        <w:rFonts w:hint="default" w:ascii="Arial" w:hAnsi="Arial" w:eastAsia="Arial" w:cs="Arial"/>
        <w:w w:val="100"/>
        <w:sz w:val="22"/>
        <w:szCs w:val="22"/>
      </w:rPr>
    </w:lvl>
    <w:lvl w:ilvl="1">
      <w:start w:val="1"/>
      <w:numFmt w:val="lowerLetter"/>
      <w:lvlText w:val="(%2)"/>
      <w:lvlJc w:val="left"/>
      <w:pPr>
        <w:ind w:left="2085" w:hanging="567"/>
        <w:jc w:val="left"/>
      </w:pPr>
      <w:rPr>
        <w:rFonts w:hint="default" w:ascii="Arial" w:hAnsi="Arial" w:eastAsia="Arial" w:cs="Arial"/>
        <w:w w:val="100"/>
        <w:sz w:val="22"/>
        <w:szCs w:val="22"/>
      </w:rPr>
    </w:lvl>
    <w:lvl w:ilvl="2">
      <w:start w:val="0"/>
      <w:numFmt w:val="bullet"/>
      <w:lvlText w:val="•"/>
      <w:lvlJc w:val="left"/>
      <w:pPr>
        <w:ind w:left="2913" w:hanging="567"/>
      </w:pPr>
      <w:rPr>
        <w:rFonts w:hint="default"/>
      </w:rPr>
    </w:lvl>
    <w:lvl w:ilvl="3">
      <w:start w:val="0"/>
      <w:numFmt w:val="bullet"/>
      <w:lvlText w:val="•"/>
      <w:lvlJc w:val="left"/>
      <w:pPr>
        <w:ind w:left="3746" w:hanging="567"/>
      </w:pPr>
      <w:rPr>
        <w:rFonts w:hint="default"/>
      </w:rPr>
    </w:lvl>
    <w:lvl w:ilvl="4">
      <w:start w:val="0"/>
      <w:numFmt w:val="bullet"/>
      <w:lvlText w:val="•"/>
      <w:lvlJc w:val="left"/>
      <w:pPr>
        <w:ind w:left="4580" w:hanging="567"/>
      </w:pPr>
      <w:rPr>
        <w:rFonts w:hint="default"/>
      </w:rPr>
    </w:lvl>
    <w:lvl w:ilvl="5">
      <w:start w:val="0"/>
      <w:numFmt w:val="bullet"/>
      <w:lvlText w:val="•"/>
      <w:lvlJc w:val="left"/>
      <w:pPr>
        <w:ind w:left="5413" w:hanging="567"/>
      </w:pPr>
      <w:rPr>
        <w:rFonts w:hint="default"/>
      </w:rPr>
    </w:lvl>
    <w:lvl w:ilvl="6">
      <w:start w:val="0"/>
      <w:numFmt w:val="bullet"/>
      <w:lvlText w:val="•"/>
      <w:lvlJc w:val="left"/>
      <w:pPr>
        <w:ind w:left="6246" w:hanging="567"/>
      </w:pPr>
      <w:rPr>
        <w:rFonts w:hint="default"/>
      </w:rPr>
    </w:lvl>
    <w:lvl w:ilvl="7">
      <w:start w:val="0"/>
      <w:numFmt w:val="bullet"/>
      <w:lvlText w:val="•"/>
      <w:lvlJc w:val="left"/>
      <w:pPr>
        <w:ind w:left="7080" w:hanging="567"/>
      </w:pPr>
      <w:rPr>
        <w:rFonts w:hint="default"/>
      </w:rPr>
    </w:lvl>
    <w:lvl w:ilvl="8">
      <w:start w:val="0"/>
      <w:numFmt w:val="bullet"/>
      <w:lvlText w:val="•"/>
      <w:lvlJc w:val="left"/>
      <w:pPr>
        <w:ind w:left="7913" w:hanging="567"/>
      </w:pPr>
      <w:rPr>
        <w:rFonts w:hint="default"/>
      </w:rPr>
    </w:lvl>
  </w:abstractNum>
  <w:abstractNum w:abstractNumId="17">
    <w:multiLevelType w:val="hybridMultilevel"/>
    <w:lvl w:ilvl="0">
      <w:start w:val="1"/>
      <w:numFmt w:val="decimal"/>
      <w:lvlText w:val="(%1)"/>
      <w:lvlJc w:val="left"/>
      <w:pPr>
        <w:ind w:left="1518" w:hanging="711"/>
        <w:jc w:val="left"/>
      </w:pPr>
      <w:rPr>
        <w:rFonts w:hint="default" w:ascii="Arial" w:hAnsi="Arial" w:eastAsia="Arial" w:cs="Arial"/>
        <w:w w:val="100"/>
        <w:sz w:val="22"/>
        <w:szCs w:val="22"/>
      </w:rPr>
    </w:lvl>
    <w:lvl w:ilvl="1">
      <w:start w:val="1"/>
      <w:numFmt w:val="lowerLetter"/>
      <w:lvlText w:val="(%2)"/>
      <w:lvlJc w:val="left"/>
      <w:pPr>
        <w:ind w:left="2085" w:hanging="567"/>
        <w:jc w:val="left"/>
      </w:pPr>
      <w:rPr>
        <w:rFonts w:hint="default" w:ascii="Arial" w:hAnsi="Arial" w:eastAsia="Arial" w:cs="Arial"/>
        <w:w w:val="100"/>
        <w:sz w:val="22"/>
        <w:szCs w:val="22"/>
      </w:rPr>
    </w:lvl>
    <w:lvl w:ilvl="2">
      <w:start w:val="0"/>
      <w:numFmt w:val="bullet"/>
      <w:lvlText w:val="•"/>
      <w:lvlJc w:val="left"/>
      <w:pPr>
        <w:ind w:left="2913" w:hanging="567"/>
      </w:pPr>
      <w:rPr>
        <w:rFonts w:hint="default"/>
      </w:rPr>
    </w:lvl>
    <w:lvl w:ilvl="3">
      <w:start w:val="0"/>
      <w:numFmt w:val="bullet"/>
      <w:lvlText w:val="•"/>
      <w:lvlJc w:val="left"/>
      <w:pPr>
        <w:ind w:left="3746" w:hanging="567"/>
      </w:pPr>
      <w:rPr>
        <w:rFonts w:hint="default"/>
      </w:rPr>
    </w:lvl>
    <w:lvl w:ilvl="4">
      <w:start w:val="0"/>
      <w:numFmt w:val="bullet"/>
      <w:lvlText w:val="•"/>
      <w:lvlJc w:val="left"/>
      <w:pPr>
        <w:ind w:left="4580" w:hanging="567"/>
      </w:pPr>
      <w:rPr>
        <w:rFonts w:hint="default"/>
      </w:rPr>
    </w:lvl>
    <w:lvl w:ilvl="5">
      <w:start w:val="0"/>
      <w:numFmt w:val="bullet"/>
      <w:lvlText w:val="•"/>
      <w:lvlJc w:val="left"/>
      <w:pPr>
        <w:ind w:left="5413" w:hanging="567"/>
      </w:pPr>
      <w:rPr>
        <w:rFonts w:hint="default"/>
      </w:rPr>
    </w:lvl>
    <w:lvl w:ilvl="6">
      <w:start w:val="0"/>
      <w:numFmt w:val="bullet"/>
      <w:lvlText w:val="•"/>
      <w:lvlJc w:val="left"/>
      <w:pPr>
        <w:ind w:left="6246" w:hanging="567"/>
      </w:pPr>
      <w:rPr>
        <w:rFonts w:hint="default"/>
      </w:rPr>
    </w:lvl>
    <w:lvl w:ilvl="7">
      <w:start w:val="0"/>
      <w:numFmt w:val="bullet"/>
      <w:lvlText w:val="•"/>
      <w:lvlJc w:val="left"/>
      <w:pPr>
        <w:ind w:left="7080" w:hanging="567"/>
      </w:pPr>
      <w:rPr>
        <w:rFonts w:hint="default"/>
      </w:rPr>
    </w:lvl>
    <w:lvl w:ilvl="8">
      <w:start w:val="0"/>
      <w:numFmt w:val="bullet"/>
      <w:lvlText w:val="•"/>
      <w:lvlJc w:val="left"/>
      <w:pPr>
        <w:ind w:left="7913" w:hanging="567"/>
      </w:pPr>
      <w:rPr>
        <w:rFonts w:hint="default"/>
      </w:rPr>
    </w:lvl>
  </w:abstractNum>
  <w:abstractNum w:abstractNumId="16">
    <w:multiLevelType w:val="hybridMultilevel"/>
    <w:lvl w:ilvl="0">
      <w:start w:val="2"/>
      <w:numFmt w:val="decimal"/>
      <w:lvlText w:val="(%1)"/>
      <w:lvlJc w:val="left"/>
      <w:pPr>
        <w:ind w:left="1518" w:hanging="711"/>
        <w:jc w:val="left"/>
      </w:pPr>
      <w:rPr>
        <w:rFonts w:hint="default" w:ascii="Arial" w:hAnsi="Arial" w:eastAsia="Arial" w:cs="Arial"/>
        <w:w w:val="100"/>
        <w:sz w:val="22"/>
        <w:szCs w:val="22"/>
      </w:rPr>
    </w:lvl>
    <w:lvl w:ilvl="1">
      <w:start w:val="0"/>
      <w:numFmt w:val="bullet"/>
      <w:lvlText w:val="•"/>
      <w:lvlJc w:val="left"/>
      <w:pPr>
        <w:ind w:left="2326" w:hanging="711"/>
      </w:pPr>
      <w:rPr>
        <w:rFonts w:hint="default"/>
      </w:rPr>
    </w:lvl>
    <w:lvl w:ilvl="2">
      <w:start w:val="0"/>
      <w:numFmt w:val="bullet"/>
      <w:lvlText w:val="•"/>
      <w:lvlJc w:val="left"/>
      <w:pPr>
        <w:ind w:left="3132" w:hanging="711"/>
      </w:pPr>
      <w:rPr>
        <w:rFonts w:hint="default"/>
      </w:rPr>
    </w:lvl>
    <w:lvl w:ilvl="3">
      <w:start w:val="0"/>
      <w:numFmt w:val="bullet"/>
      <w:lvlText w:val="•"/>
      <w:lvlJc w:val="left"/>
      <w:pPr>
        <w:ind w:left="3938" w:hanging="711"/>
      </w:pPr>
      <w:rPr>
        <w:rFonts w:hint="default"/>
      </w:rPr>
    </w:lvl>
    <w:lvl w:ilvl="4">
      <w:start w:val="0"/>
      <w:numFmt w:val="bullet"/>
      <w:lvlText w:val="•"/>
      <w:lvlJc w:val="left"/>
      <w:pPr>
        <w:ind w:left="4744" w:hanging="711"/>
      </w:pPr>
      <w:rPr>
        <w:rFonts w:hint="default"/>
      </w:rPr>
    </w:lvl>
    <w:lvl w:ilvl="5">
      <w:start w:val="0"/>
      <w:numFmt w:val="bullet"/>
      <w:lvlText w:val="•"/>
      <w:lvlJc w:val="left"/>
      <w:pPr>
        <w:ind w:left="5550" w:hanging="711"/>
      </w:pPr>
      <w:rPr>
        <w:rFonts w:hint="default"/>
      </w:rPr>
    </w:lvl>
    <w:lvl w:ilvl="6">
      <w:start w:val="0"/>
      <w:numFmt w:val="bullet"/>
      <w:lvlText w:val="•"/>
      <w:lvlJc w:val="left"/>
      <w:pPr>
        <w:ind w:left="6356" w:hanging="711"/>
      </w:pPr>
      <w:rPr>
        <w:rFonts w:hint="default"/>
      </w:rPr>
    </w:lvl>
    <w:lvl w:ilvl="7">
      <w:start w:val="0"/>
      <w:numFmt w:val="bullet"/>
      <w:lvlText w:val="•"/>
      <w:lvlJc w:val="left"/>
      <w:pPr>
        <w:ind w:left="7162" w:hanging="711"/>
      </w:pPr>
      <w:rPr>
        <w:rFonts w:hint="default"/>
      </w:rPr>
    </w:lvl>
    <w:lvl w:ilvl="8">
      <w:start w:val="0"/>
      <w:numFmt w:val="bullet"/>
      <w:lvlText w:val="•"/>
      <w:lvlJc w:val="left"/>
      <w:pPr>
        <w:ind w:left="7968" w:hanging="711"/>
      </w:pPr>
      <w:rPr>
        <w:rFonts w:hint="default"/>
      </w:rPr>
    </w:lvl>
  </w:abstractNum>
  <w:abstractNum w:abstractNumId="15">
    <w:multiLevelType w:val="hybridMultilevel"/>
    <w:lvl w:ilvl="0">
      <w:start w:val="1"/>
      <w:numFmt w:val="lowerLetter"/>
      <w:lvlText w:val="(%1)"/>
      <w:lvlJc w:val="left"/>
      <w:pPr>
        <w:ind w:left="1377" w:hanging="569"/>
        <w:jc w:val="left"/>
      </w:pPr>
      <w:rPr>
        <w:rFonts w:hint="default" w:ascii="Arial" w:hAnsi="Arial" w:eastAsia="Arial" w:cs="Arial"/>
        <w:w w:val="100"/>
        <w:sz w:val="22"/>
        <w:szCs w:val="22"/>
      </w:rPr>
    </w:lvl>
    <w:lvl w:ilvl="1">
      <w:start w:val="0"/>
      <w:numFmt w:val="bullet"/>
      <w:lvlText w:val="•"/>
      <w:lvlJc w:val="left"/>
      <w:pPr>
        <w:ind w:left="2200" w:hanging="569"/>
      </w:pPr>
      <w:rPr>
        <w:rFonts w:hint="default"/>
      </w:rPr>
    </w:lvl>
    <w:lvl w:ilvl="2">
      <w:start w:val="0"/>
      <w:numFmt w:val="bullet"/>
      <w:lvlText w:val="•"/>
      <w:lvlJc w:val="left"/>
      <w:pPr>
        <w:ind w:left="3020" w:hanging="569"/>
      </w:pPr>
      <w:rPr>
        <w:rFonts w:hint="default"/>
      </w:rPr>
    </w:lvl>
    <w:lvl w:ilvl="3">
      <w:start w:val="0"/>
      <w:numFmt w:val="bullet"/>
      <w:lvlText w:val="•"/>
      <w:lvlJc w:val="left"/>
      <w:pPr>
        <w:ind w:left="3840" w:hanging="569"/>
      </w:pPr>
      <w:rPr>
        <w:rFonts w:hint="default"/>
      </w:rPr>
    </w:lvl>
    <w:lvl w:ilvl="4">
      <w:start w:val="0"/>
      <w:numFmt w:val="bullet"/>
      <w:lvlText w:val="•"/>
      <w:lvlJc w:val="left"/>
      <w:pPr>
        <w:ind w:left="4660" w:hanging="569"/>
      </w:pPr>
      <w:rPr>
        <w:rFonts w:hint="default"/>
      </w:rPr>
    </w:lvl>
    <w:lvl w:ilvl="5">
      <w:start w:val="0"/>
      <w:numFmt w:val="bullet"/>
      <w:lvlText w:val="•"/>
      <w:lvlJc w:val="left"/>
      <w:pPr>
        <w:ind w:left="5480" w:hanging="569"/>
      </w:pPr>
      <w:rPr>
        <w:rFonts w:hint="default"/>
      </w:rPr>
    </w:lvl>
    <w:lvl w:ilvl="6">
      <w:start w:val="0"/>
      <w:numFmt w:val="bullet"/>
      <w:lvlText w:val="•"/>
      <w:lvlJc w:val="left"/>
      <w:pPr>
        <w:ind w:left="6300" w:hanging="569"/>
      </w:pPr>
      <w:rPr>
        <w:rFonts w:hint="default"/>
      </w:rPr>
    </w:lvl>
    <w:lvl w:ilvl="7">
      <w:start w:val="0"/>
      <w:numFmt w:val="bullet"/>
      <w:lvlText w:val="•"/>
      <w:lvlJc w:val="left"/>
      <w:pPr>
        <w:ind w:left="7120" w:hanging="569"/>
      </w:pPr>
      <w:rPr>
        <w:rFonts w:hint="default"/>
      </w:rPr>
    </w:lvl>
    <w:lvl w:ilvl="8">
      <w:start w:val="0"/>
      <w:numFmt w:val="bullet"/>
      <w:lvlText w:val="•"/>
      <w:lvlJc w:val="left"/>
      <w:pPr>
        <w:ind w:left="7940" w:hanging="569"/>
      </w:pPr>
      <w:rPr>
        <w:rFonts w:hint="default"/>
      </w:rPr>
    </w:lvl>
  </w:abstractNum>
  <w:abstractNum w:abstractNumId="14">
    <w:multiLevelType w:val="hybridMultilevel"/>
    <w:lvl w:ilvl="0">
      <w:start w:val="1"/>
      <w:numFmt w:val="lowerLetter"/>
      <w:lvlText w:val="(%1)"/>
      <w:lvlJc w:val="left"/>
      <w:pPr>
        <w:ind w:left="1148" w:hanging="720"/>
        <w:jc w:val="left"/>
      </w:pPr>
      <w:rPr>
        <w:rFonts w:hint="default" w:ascii="Arial" w:hAnsi="Arial" w:eastAsia="Arial" w:cs="Arial"/>
        <w:color w:val="252525"/>
        <w:w w:val="100"/>
        <w:sz w:val="22"/>
        <w:szCs w:val="22"/>
      </w:rPr>
    </w:lvl>
    <w:lvl w:ilvl="1">
      <w:start w:val="1"/>
      <w:numFmt w:val="lowerLetter"/>
      <w:lvlText w:val="(%2)"/>
      <w:lvlJc w:val="left"/>
      <w:pPr>
        <w:ind w:left="1377" w:hanging="569"/>
        <w:jc w:val="left"/>
      </w:pPr>
      <w:rPr>
        <w:rFonts w:hint="default" w:ascii="Arial" w:hAnsi="Arial" w:eastAsia="Arial" w:cs="Arial"/>
        <w:w w:val="100"/>
        <w:sz w:val="22"/>
        <w:szCs w:val="22"/>
      </w:rPr>
    </w:lvl>
    <w:lvl w:ilvl="2">
      <w:start w:val="0"/>
      <w:numFmt w:val="bullet"/>
      <w:lvlText w:val="•"/>
      <w:lvlJc w:val="left"/>
      <w:pPr>
        <w:ind w:left="2248" w:hanging="569"/>
      </w:pPr>
      <w:rPr>
        <w:rFonts w:hint="default"/>
      </w:rPr>
    </w:lvl>
    <w:lvl w:ilvl="3">
      <w:start w:val="0"/>
      <w:numFmt w:val="bullet"/>
      <w:lvlText w:val="•"/>
      <w:lvlJc w:val="left"/>
      <w:pPr>
        <w:ind w:left="3117" w:hanging="569"/>
      </w:pPr>
      <w:rPr>
        <w:rFonts w:hint="default"/>
      </w:rPr>
    </w:lvl>
    <w:lvl w:ilvl="4">
      <w:start w:val="0"/>
      <w:numFmt w:val="bullet"/>
      <w:lvlText w:val="•"/>
      <w:lvlJc w:val="left"/>
      <w:pPr>
        <w:ind w:left="3986" w:hanging="569"/>
      </w:pPr>
      <w:rPr>
        <w:rFonts w:hint="default"/>
      </w:rPr>
    </w:lvl>
    <w:lvl w:ilvl="5">
      <w:start w:val="0"/>
      <w:numFmt w:val="bullet"/>
      <w:lvlText w:val="•"/>
      <w:lvlJc w:val="left"/>
      <w:pPr>
        <w:ind w:left="4855" w:hanging="569"/>
      </w:pPr>
      <w:rPr>
        <w:rFonts w:hint="default"/>
      </w:rPr>
    </w:lvl>
    <w:lvl w:ilvl="6">
      <w:start w:val="0"/>
      <w:numFmt w:val="bullet"/>
      <w:lvlText w:val="•"/>
      <w:lvlJc w:val="left"/>
      <w:pPr>
        <w:ind w:left="5724" w:hanging="569"/>
      </w:pPr>
      <w:rPr>
        <w:rFonts w:hint="default"/>
      </w:rPr>
    </w:lvl>
    <w:lvl w:ilvl="7">
      <w:start w:val="0"/>
      <w:numFmt w:val="bullet"/>
      <w:lvlText w:val="•"/>
      <w:lvlJc w:val="left"/>
      <w:pPr>
        <w:ind w:left="6593" w:hanging="569"/>
      </w:pPr>
      <w:rPr>
        <w:rFonts w:hint="default"/>
      </w:rPr>
    </w:lvl>
    <w:lvl w:ilvl="8">
      <w:start w:val="0"/>
      <w:numFmt w:val="bullet"/>
      <w:lvlText w:val="•"/>
      <w:lvlJc w:val="left"/>
      <w:pPr>
        <w:ind w:left="7462" w:hanging="569"/>
      </w:pPr>
      <w:rPr>
        <w:rFonts w:hint="default"/>
      </w:rPr>
    </w:lvl>
  </w:abstractNum>
  <w:abstractNum w:abstractNumId="13">
    <w:multiLevelType w:val="hybridMultilevel"/>
    <w:lvl w:ilvl="0">
      <w:start w:val="1"/>
      <w:numFmt w:val="decimal"/>
      <w:lvlText w:val="%1."/>
      <w:lvlJc w:val="left"/>
      <w:pPr>
        <w:ind w:left="808" w:hanging="708"/>
        <w:jc w:val="left"/>
      </w:pPr>
      <w:rPr>
        <w:rFonts w:hint="default" w:ascii="Arial" w:hAnsi="Arial" w:eastAsia="Arial" w:cs="Arial"/>
        <w:spacing w:val="-1"/>
        <w:w w:val="100"/>
        <w:sz w:val="22"/>
        <w:szCs w:val="22"/>
      </w:rPr>
    </w:lvl>
    <w:lvl w:ilvl="1">
      <w:start w:val="1"/>
      <w:numFmt w:val="lowerLetter"/>
      <w:lvlText w:val="(%2)"/>
      <w:lvlJc w:val="left"/>
      <w:pPr>
        <w:ind w:left="1518" w:hanging="711"/>
        <w:jc w:val="left"/>
      </w:pPr>
      <w:rPr>
        <w:rFonts w:hint="default" w:ascii="Arial" w:hAnsi="Arial" w:eastAsia="Arial" w:cs="Arial"/>
        <w:w w:val="100"/>
        <w:sz w:val="22"/>
        <w:szCs w:val="22"/>
      </w:rPr>
    </w:lvl>
    <w:lvl w:ilvl="2">
      <w:start w:val="1"/>
      <w:numFmt w:val="lowerRoman"/>
      <w:lvlText w:val="(%3)"/>
      <w:lvlJc w:val="left"/>
      <w:pPr>
        <w:ind w:left="1943" w:hanging="425"/>
        <w:jc w:val="left"/>
      </w:pPr>
      <w:rPr>
        <w:rFonts w:hint="default" w:ascii="Arial" w:hAnsi="Arial" w:eastAsia="Arial" w:cs="Arial"/>
        <w:spacing w:val="-2"/>
        <w:w w:val="100"/>
        <w:sz w:val="22"/>
        <w:szCs w:val="22"/>
      </w:rPr>
    </w:lvl>
    <w:lvl w:ilvl="3">
      <w:start w:val="0"/>
      <w:numFmt w:val="bullet"/>
      <w:lvlText w:val="•"/>
      <w:lvlJc w:val="left"/>
      <w:pPr>
        <w:ind w:left="2895" w:hanging="425"/>
      </w:pPr>
      <w:rPr>
        <w:rFonts w:hint="default"/>
      </w:rPr>
    </w:lvl>
    <w:lvl w:ilvl="4">
      <w:start w:val="0"/>
      <w:numFmt w:val="bullet"/>
      <w:lvlText w:val="•"/>
      <w:lvlJc w:val="left"/>
      <w:pPr>
        <w:ind w:left="3850" w:hanging="425"/>
      </w:pPr>
      <w:rPr>
        <w:rFonts w:hint="default"/>
      </w:rPr>
    </w:lvl>
    <w:lvl w:ilvl="5">
      <w:start w:val="0"/>
      <w:numFmt w:val="bullet"/>
      <w:lvlText w:val="•"/>
      <w:lvlJc w:val="left"/>
      <w:pPr>
        <w:ind w:left="4805" w:hanging="425"/>
      </w:pPr>
      <w:rPr>
        <w:rFonts w:hint="default"/>
      </w:rPr>
    </w:lvl>
    <w:lvl w:ilvl="6">
      <w:start w:val="0"/>
      <w:numFmt w:val="bullet"/>
      <w:lvlText w:val="•"/>
      <w:lvlJc w:val="left"/>
      <w:pPr>
        <w:ind w:left="5760" w:hanging="425"/>
      </w:pPr>
      <w:rPr>
        <w:rFonts w:hint="default"/>
      </w:rPr>
    </w:lvl>
    <w:lvl w:ilvl="7">
      <w:start w:val="0"/>
      <w:numFmt w:val="bullet"/>
      <w:lvlText w:val="•"/>
      <w:lvlJc w:val="left"/>
      <w:pPr>
        <w:ind w:left="6715" w:hanging="425"/>
      </w:pPr>
      <w:rPr>
        <w:rFonts w:hint="default"/>
      </w:rPr>
    </w:lvl>
    <w:lvl w:ilvl="8">
      <w:start w:val="0"/>
      <w:numFmt w:val="bullet"/>
      <w:lvlText w:val="•"/>
      <w:lvlJc w:val="left"/>
      <w:pPr>
        <w:ind w:left="7670" w:hanging="425"/>
      </w:pPr>
      <w:rPr>
        <w:rFonts w:hint="default"/>
      </w:rPr>
    </w:lvl>
  </w:abstractNum>
  <w:abstractNum w:abstractNumId="12">
    <w:multiLevelType w:val="hybridMultilevel"/>
    <w:lvl w:ilvl="0">
      <w:start w:val="1"/>
      <w:numFmt w:val="decimal"/>
      <w:lvlText w:val="%1."/>
      <w:lvlJc w:val="left"/>
      <w:pPr>
        <w:ind w:left="808" w:hanging="708"/>
        <w:jc w:val="left"/>
      </w:pPr>
      <w:rPr>
        <w:rFonts w:hint="default" w:ascii="Arial" w:hAnsi="Arial" w:eastAsia="Arial" w:cs="Arial"/>
        <w:spacing w:val="-1"/>
        <w:w w:val="100"/>
        <w:sz w:val="22"/>
        <w:szCs w:val="22"/>
      </w:rPr>
    </w:lvl>
    <w:lvl w:ilvl="1">
      <w:start w:val="1"/>
      <w:numFmt w:val="lowerLetter"/>
      <w:lvlText w:val="(%2)"/>
      <w:lvlJc w:val="left"/>
      <w:pPr>
        <w:ind w:left="1540" w:hanging="720"/>
        <w:jc w:val="left"/>
      </w:pPr>
      <w:rPr>
        <w:rFonts w:hint="default" w:ascii="Arial" w:hAnsi="Arial" w:eastAsia="Arial" w:cs="Arial"/>
        <w:w w:val="100"/>
        <w:sz w:val="22"/>
        <w:szCs w:val="22"/>
      </w:rPr>
    </w:lvl>
    <w:lvl w:ilvl="2">
      <w:start w:val="0"/>
      <w:numFmt w:val="bullet"/>
      <w:lvlText w:val="•"/>
      <w:lvlJc w:val="left"/>
      <w:pPr>
        <w:ind w:left="2433" w:hanging="720"/>
      </w:pPr>
      <w:rPr>
        <w:rFonts w:hint="default"/>
      </w:rPr>
    </w:lvl>
    <w:lvl w:ilvl="3">
      <w:start w:val="0"/>
      <w:numFmt w:val="bullet"/>
      <w:lvlText w:val="•"/>
      <w:lvlJc w:val="left"/>
      <w:pPr>
        <w:ind w:left="3326" w:hanging="720"/>
      </w:pPr>
      <w:rPr>
        <w:rFonts w:hint="default"/>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abstractNum w:abstractNumId="11">
    <w:multiLevelType w:val="hybridMultilevel"/>
    <w:lvl w:ilvl="0">
      <w:start w:val="2"/>
      <w:numFmt w:val="decimal"/>
      <w:lvlText w:val="(%1)"/>
      <w:lvlJc w:val="left"/>
      <w:pPr>
        <w:ind w:left="1518" w:hanging="699"/>
        <w:jc w:val="left"/>
      </w:pPr>
      <w:rPr>
        <w:rFonts w:hint="default" w:ascii="Arial" w:hAnsi="Arial" w:eastAsia="Arial" w:cs="Arial"/>
        <w:w w:val="100"/>
        <w:sz w:val="22"/>
        <w:szCs w:val="22"/>
      </w:rPr>
    </w:lvl>
    <w:lvl w:ilvl="1">
      <w:start w:val="0"/>
      <w:numFmt w:val="bullet"/>
      <w:lvlText w:val="•"/>
      <w:lvlJc w:val="left"/>
      <w:pPr>
        <w:ind w:left="2326" w:hanging="699"/>
      </w:pPr>
      <w:rPr>
        <w:rFonts w:hint="default"/>
      </w:rPr>
    </w:lvl>
    <w:lvl w:ilvl="2">
      <w:start w:val="0"/>
      <w:numFmt w:val="bullet"/>
      <w:lvlText w:val="•"/>
      <w:lvlJc w:val="left"/>
      <w:pPr>
        <w:ind w:left="3132" w:hanging="699"/>
      </w:pPr>
      <w:rPr>
        <w:rFonts w:hint="default"/>
      </w:rPr>
    </w:lvl>
    <w:lvl w:ilvl="3">
      <w:start w:val="0"/>
      <w:numFmt w:val="bullet"/>
      <w:lvlText w:val="•"/>
      <w:lvlJc w:val="left"/>
      <w:pPr>
        <w:ind w:left="3938" w:hanging="699"/>
      </w:pPr>
      <w:rPr>
        <w:rFonts w:hint="default"/>
      </w:rPr>
    </w:lvl>
    <w:lvl w:ilvl="4">
      <w:start w:val="0"/>
      <w:numFmt w:val="bullet"/>
      <w:lvlText w:val="•"/>
      <w:lvlJc w:val="left"/>
      <w:pPr>
        <w:ind w:left="4744" w:hanging="699"/>
      </w:pPr>
      <w:rPr>
        <w:rFonts w:hint="default"/>
      </w:rPr>
    </w:lvl>
    <w:lvl w:ilvl="5">
      <w:start w:val="0"/>
      <w:numFmt w:val="bullet"/>
      <w:lvlText w:val="•"/>
      <w:lvlJc w:val="left"/>
      <w:pPr>
        <w:ind w:left="5550" w:hanging="699"/>
      </w:pPr>
      <w:rPr>
        <w:rFonts w:hint="default"/>
      </w:rPr>
    </w:lvl>
    <w:lvl w:ilvl="6">
      <w:start w:val="0"/>
      <w:numFmt w:val="bullet"/>
      <w:lvlText w:val="•"/>
      <w:lvlJc w:val="left"/>
      <w:pPr>
        <w:ind w:left="6356" w:hanging="699"/>
      </w:pPr>
      <w:rPr>
        <w:rFonts w:hint="default"/>
      </w:rPr>
    </w:lvl>
    <w:lvl w:ilvl="7">
      <w:start w:val="0"/>
      <w:numFmt w:val="bullet"/>
      <w:lvlText w:val="•"/>
      <w:lvlJc w:val="left"/>
      <w:pPr>
        <w:ind w:left="7162" w:hanging="699"/>
      </w:pPr>
      <w:rPr>
        <w:rFonts w:hint="default"/>
      </w:rPr>
    </w:lvl>
    <w:lvl w:ilvl="8">
      <w:start w:val="0"/>
      <w:numFmt w:val="bullet"/>
      <w:lvlText w:val="•"/>
      <w:lvlJc w:val="left"/>
      <w:pPr>
        <w:ind w:left="7968" w:hanging="699"/>
      </w:pPr>
      <w:rPr>
        <w:rFonts w:hint="default"/>
      </w:rPr>
    </w:lvl>
  </w:abstractNum>
  <w:abstractNum w:abstractNumId="10">
    <w:multiLevelType w:val="hybridMultilevel"/>
    <w:lvl w:ilvl="0">
      <w:start w:val="2"/>
      <w:numFmt w:val="decimal"/>
      <w:lvlText w:val="(%1)"/>
      <w:lvlJc w:val="left"/>
      <w:pPr>
        <w:ind w:left="1518" w:hanging="699"/>
        <w:jc w:val="left"/>
      </w:pPr>
      <w:rPr>
        <w:rFonts w:hint="default" w:ascii="Arial" w:hAnsi="Arial" w:eastAsia="Arial" w:cs="Arial"/>
        <w:w w:val="100"/>
        <w:sz w:val="22"/>
        <w:szCs w:val="22"/>
      </w:rPr>
    </w:lvl>
    <w:lvl w:ilvl="1">
      <w:start w:val="1"/>
      <w:numFmt w:val="lowerLetter"/>
      <w:lvlText w:val="(%2)"/>
      <w:lvlJc w:val="left"/>
      <w:pPr>
        <w:ind w:left="1943" w:hanging="425"/>
        <w:jc w:val="left"/>
      </w:pPr>
      <w:rPr>
        <w:rFonts w:hint="default" w:ascii="Arial" w:hAnsi="Arial" w:eastAsia="Arial" w:cs="Arial"/>
        <w:w w:val="100"/>
        <w:sz w:val="22"/>
        <w:szCs w:val="22"/>
      </w:rPr>
    </w:lvl>
    <w:lvl w:ilvl="2">
      <w:start w:val="0"/>
      <w:numFmt w:val="bullet"/>
      <w:lvlText w:val="•"/>
      <w:lvlJc w:val="left"/>
      <w:pPr>
        <w:ind w:left="2788" w:hanging="425"/>
      </w:pPr>
      <w:rPr>
        <w:rFonts w:hint="default"/>
      </w:rPr>
    </w:lvl>
    <w:lvl w:ilvl="3">
      <w:start w:val="0"/>
      <w:numFmt w:val="bullet"/>
      <w:lvlText w:val="•"/>
      <w:lvlJc w:val="left"/>
      <w:pPr>
        <w:ind w:left="3637" w:hanging="425"/>
      </w:pPr>
      <w:rPr>
        <w:rFonts w:hint="default"/>
      </w:rPr>
    </w:lvl>
    <w:lvl w:ilvl="4">
      <w:start w:val="0"/>
      <w:numFmt w:val="bullet"/>
      <w:lvlText w:val="•"/>
      <w:lvlJc w:val="left"/>
      <w:pPr>
        <w:ind w:left="4486" w:hanging="425"/>
      </w:pPr>
      <w:rPr>
        <w:rFonts w:hint="default"/>
      </w:rPr>
    </w:lvl>
    <w:lvl w:ilvl="5">
      <w:start w:val="0"/>
      <w:numFmt w:val="bullet"/>
      <w:lvlText w:val="•"/>
      <w:lvlJc w:val="left"/>
      <w:pPr>
        <w:ind w:left="5335" w:hanging="425"/>
      </w:pPr>
      <w:rPr>
        <w:rFonts w:hint="default"/>
      </w:rPr>
    </w:lvl>
    <w:lvl w:ilvl="6">
      <w:start w:val="0"/>
      <w:numFmt w:val="bullet"/>
      <w:lvlText w:val="•"/>
      <w:lvlJc w:val="left"/>
      <w:pPr>
        <w:ind w:left="6184" w:hanging="425"/>
      </w:pPr>
      <w:rPr>
        <w:rFonts w:hint="default"/>
      </w:rPr>
    </w:lvl>
    <w:lvl w:ilvl="7">
      <w:start w:val="0"/>
      <w:numFmt w:val="bullet"/>
      <w:lvlText w:val="•"/>
      <w:lvlJc w:val="left"/>
      <w:pPr>
        <w:ind w:left="7033" w:hanging="425"/>
      </w:pPr>
      <w:rPr>
        <w:rFonts w:hint="default"/>
      </w:rPr>
    </w:lvl>
    <w:lvl w:ilvl="8">
      <w:start w:val="0"/>
      <w:numFmt w:val="bullet"/>
      <w:lvlText w:val="•"/>
      <w:lvlJc w:val="left"/>
      <w:pPr>
        <w:ind w:left="7882" w:hanging="425"/>
      </w:pPr>
      <w:rPr>
        <w:rFonts w:hint="default"/>
      </w:rPr>
    </w:lvl>
  </w:abstractNum>
  <w:abstractNum w:abstractNumId="9">
    <w:multiLevelType w:val="hybridMultilevel"/>
    <w:lvl w:ilvl="0">
      <w:start w:val="2"/>
      <w:numFmt w:val="decimal"/>
      <w:lvlText w:val="(%1)"/>
      <w:lvlJc w:val="left"/>
      <w:pPr>
        <w:ind w:left="1518" w:hanging="699"/>
        <w:jc w:val="left"/>
      </w:pPr>
      <w:rPr>
        <w:rFonts w:hint="default" w:ascii="Arial" w:hAnsi="Arial" w:eastAsia="Arial" w:cs="Arial"/>
        <w:w w:val="100"/>
        <w:sz w:val="22"/>
        <w:szCs w:val="22"/>
      </w:rPr>
    </w:lvl>
    <w:lvl w:ilvl="1">
      <w:start w:val="1"/>
      <w:numFmt w:val="lowerLetter"/>
      <w:lvlText w:val="(%2)"/>
      <w:lvlJc w:val="left"/>
      <w:pPr>
        <w:ind w:left="1943" w:hanging="425"/>
        <w:jc w:val="left"/>
      </w:pPr>
      <w:rPr>
        <w:rFonts w:hint="default" w:ascii="Arial" w:hAnsi="Arial" w:eastAsia="Arial" w:cs="Arial"/>
        <w:w w:val="100"/>
        <w:sz w:val="22"/>
        <w:szCs w:val="22"/>
      </w:rPr>
    </w:lvl>
    <w:lvl w:ilvl="2">
      <w:start w:val="0"/>
      <w:numFmt w:val="bullet"/>
      <w:lvlText w:val="•"/>
      <w:lvlJc w:val="left"/>
      <w:pPr>
        <w:ind w:left="2788" w:hanging="425"/>
      </w:pPr>
      <w:rPr>
        <w:rFonts w:hint="default"/>
      </w:rPr>
    </w:lvl>
    <w:lvl w:ilvl="3">
      <w:start w:val="0"/>
      <w:numFmt w:val="bullet"/>
      <w:lvlText w:val="•"/>
      <w:lvlJc w:val="left"/>
      <w:pPr>
        <w:ind w:left="3637" w:hanging="425"/>
      </w:pPr>
      <w:rPr>
        <w:rFonts w:hint="default"/>
      </w:rPr>
    </w:lvl>
    <w:lvl w:ilvl="4">
      <w:start w:val="0"/>
      <w:numFmt w:val="bullet"/>
      <w:lvlText w:val="•"/>
      <w:lvlJc w:val="left"/>
      <w:pPr>
        <w:ind w:left="4486" w:hanging="425"/>
      </w:pPr>
      <w:rPr>
        <w:rFonts w:hint="default"/>
      </w:rPr>
    </w:lvl>
    <w:lvl w:ilvl="5">
      <w:start w:val="0"/>
      <w:numFmt w:val="bullet"/>
      <w:lvlText w:val="•"/>
      <w:lvlJc w:val="left"/>
      <w:pPr>
        <w:ind w:left="5335" w:hanging="425"/>
      </w:pPr>
      <w:rPr>
        <w:rFonts w:hint="default"/>
      </w:rPr>
    </w:lvl>
    <w:lvl w:ilvl="6">
      <w:start w:val="0"/>
      <w:numFmt w:val="bullet"/>
      <w:lvlText w:val="•"/>
      <w:lvlJc w:val="left"/>
      <w:pPr>
        <w:ind w:left="6184" w:hanging="425"/>
      </w:pPr>
      <w:rPr>
        <w:rFonts w:hint="default"/>
      </w:rPr>
    </w:lvl>
    <w:lvl w:ilvl="7">
      <w:start w:val="0"/>
      <w:numFmt w:val="bullet"/>
      <w:lvlText w:val="•"/>
      <w:lvlJc w:val="left"/>
      <w:pPr>
        <w:ind w:left="7033" w:hanging="425"/>
      </w:pPr>
      <w:rPr>
        <w:rFonts w:hint="default"/>
      </w:rPr>
    </w:lvl>
    <w:lvl w:ilvl="8">
      <w:start w:val="0"/>
      <w:numFmt w:val="bullet"/>
      <w:lvlText w:val="•"/>
      <w:lvlJc w:val="left"/>
      <w:pPr>
        <w:ind w:left="7882" w:hanging="425"/>
      </w:pPr>
      <w:rPr>
        <w:rFonts w:hint="default"/>
      </w:rPr>
    </w:lvl>
  </w:abstractNum>
  <w:abstractNum w:abstractNumId="8">
    <w:multiLevelType w:val="hybridMultilevel"/>
    <w:lvl w:ilvl="0">
      <w:start w:val="2"/>
      <w:numFmt w:val="decimal"/>
      <w:lvlText w:val="(%1)"/>
      <w:lvlJc w:val="left"/>
      <w:pPr>
        <w:ind w:left="1540" w:hanging="720"/>
        <w:jc w:val="left"/>
      </w:pPr>
      <w:rPr>
        <w:rFonts w:hint="default" w:ascii="Arial" w:hAnsi="Arial" w:eastAsia="Arial" w:cs="Arial"/>
        <w:w w:val="100"/>
        <w:sz w:val="22"/>
        <w:szCs w:val="22"/>
      </w:rPr>
    </w:lvl>
    <w:lvl w:ilvl="1">
      <w:start w:val="1"/>
      <w:numFmt w:val="lowerLetter"/>
      <w:lvlText w:val="(%2)"/>
      <w:lvlJc w:val="left"/>
      <w:pPr>
        <w:ind w:left="1943" w:hanging="425"/>
        <w:jc w:val="left"/>
      </w:pPr>
      <w:rPr>
        <w:rFonts w:hint="default" w:ascii="Arial" w:hAnsi="Arial" w:eastAsia="Arial" w:cs="Arial"/>
        <w:w w:val="100"/>
        <w:sz w:val="22"/>
        <w:szCs w:val="22"/>
      </w:rPr>
    </w:lvl>
    <w:lvl w:ilvl="2">
      <w:start w:val="1"/>
      <w:numFmt w:val="lowerRoman"/>
      <w:lvlText w:val="(%3)"/>
      <w:lvlJc w:val="left"/>
      <w:pPr>
        <w:ind w:left="1943" w:hanging="425"/>
        <w:jc w:val="left"/>
      </w:pPr>
      <w:rPr>
        <w:rFonts w:hint="default" w:ascii="Arial" w:hAnsi="Arial" w:eastAsia="Arial" w:cs="Arial"/>
        <w:spacing w:val="-2"/>
        <w:w w:val="100"/>
        <w:sz w:val="22"/>
        <w:szCs w:val="22"/>
      </w:rPr>
    </w:lvl>
    <w:lvl w:ilvl="3">
      <w:start w:val="0"/>
      <w:numFmt w:val="bullet"/>
      <w:lvlText w:val="•"/>
      <w:lvlJc w:val="left"/>
      <w:pPr>
        <w:ind w:left="3637" w:hanging="425"/>
      </w:pPr>
      <w:rPr>
        <w:rFonts w:hint="default"/>
      </w:rPr>
    </w:lvl>
    <w:lvl w:ilvl="4">
      <w:start w:val="0"/>
      <w:numFmt w:val="bullet"/>
      <w:lvlText w:val="•"/>
      <w:lvlJc w:val="left"/>
      <w:pPr>
        <w:ind w:left="4486" w:hanging="425"/>
      </w:pPr>
      <w:rPr>
        <w:rFonts w:hint="default"/>
      </w:rPr>
    </w:lvl>
    <w:lvl w:ilvl="5">
      <w:start w:val="0"/>
      <w:numFmt w:val="bullet"/>
      <w:lvlText w:val="•"/>
      <w:lvlJc w:val="left"/>
      <w:pPr>
        <w:ind w:left="5335" w:hanging="425"/>
      </w:pPr>
      <w:rPr>
        <w:rFonts w:hint="default"/>
      </w:rPr>
    </w:lvl>
    <w:lvl w:ilvl="6">
      <w:start w:val="0"/>
      <w:numFmt w:val="bullet"/>
      <w:lvlText w:val="•"/>
      <w:lvlJc w:val="left"/>
      <w:pPr>
        <w:ind w:left="6184" w:hanging="425"/>
      </w:pPr>
      <w:rPr>
        <w:rFonts w:hint="default"/>
      </w:rPr>
    </w:lvl>
    <w:lvl w:ilvl="7">
      <w:start w:val="0"/>
      <w:numFmt w:val="bullet"/>
      <w:lvlText w:val="•"/>
      <w:lvlJc w:val="left"/>
      <w:pPr>
        <w:ind w:left="7033" w:hanging="425"/>
      </w:pPr>
      <w:rPr>
        <w:rFonts w:hint="default"/>
      </w:rPr>
    </w:lvl>
    <w:lvl w:ilvl="8">
      <w:start w:val="0"/>
      <w:numFmt w:val="bullet"/>
      <w:lvlText w:val="•"/>
      <w:lvlJc w:val="left"/>
      <w:pPr>
        <w:ind w:left="7882" w:hanging="425"/>
      </w:pPr>
      <w:rPr>
        <w:rFonts w:hint="default"/>
      </w:rPr>
    </w:lvl>
  </w:abstractNum>
  <w:abstractNum w:abstractNumId="7">
    <w:multiLevelType w:val="hybridMultilevel"/>
    <w:lvl w:ilvl="0">
      <w:start w:val="2"/>
      <w:numFmt w:val="decimal"/>
      <w:lvlText w:val="(%1)"/>
      <w:lvlJc w:val="left"/>
      <w:pPr>
        <w:ind w:left="1516" w:hanging="696"/>
        <w:jc w:val="left"/>
      </w:pPr>
      <w:rPr>
        <w:rFonts w:hint="default" w:ascii="Arial" w:hAnsi="Arial" w:eastAsia="Arial" w:cs="Arial"/>
        <w:w w:val="100"/>
        <w:sz w:val="22"/>
        <w:szCs w:val="22"/>
      </w:rPr>
    </w:lvl>
    <w:lvl w:ilvl="1">
      <w:start w:val="1"/>
      <w:numFmt w:val="lowerLetter"/>
      <w:lvlText w:val="(%2)"/>
      <w:lvlJc w:val="left"/>
      <w:pPr>
        <w:ind w:left="1943" w:hanging="425"/>
        <w:jc w:val="left"/>
      </w:pPr>
      <w:rPr>
        <w:rFonts w:hint="default" w:ascii="Arial" w:hAnsi="Arial" w:eastAsia="Arial" w:cs="Arial"/>
        <w:w w:val="100"/>
        <w:sz w:val="22"/>
        <w:szCs w:val="22"/>
      </w:rPr>
    </w:lvl>
    <w:lvl w:ilvl="2">
      <w:start w:val="0"/>
      <w:numFmt w:val="bullet"/>
      <w:lvlText w:val="•"/>
      <w:lvlJc w:val="left"/>
      <w:pPr>
        <w:ind w:left="2788" w:hanging="425"/>
      </w:pPr>
      <w:rPr>
        <w:rFonts w:hint="default"/>
      </w:rPr>
    </w:lvl>
    <w:lvl w:ilvl="3">
      <w:start w:val="0"/>
      <w:numFmt w:val="bullet"/>
      <w:lvlText w:val="•"/>
      <w:lvlJc w:val="left"/>
      <w:pPr>
        <w:ind w:left="3637" w:hanging="425"/>
      </w:pPr>
      <w:rPr>
        <w:rFonts w:hint="default"/>
      </w:rPr>
    </w:lvl>
    <w:lvl w:ilvl="4">
      <w:start w:val="0"/>
      <w:numFmt w:val="bullet"/>
      <w:lvlText w:val="•"/>
      <w:lvlJc w:val="left"/>
      <w:pPr>
        <w:ind w:left="4486" w:hanging="425"/>
      </w:pPr>
      <w:rPr>
        <w:rFonts w:hint="default"/>
      </w:rPr>
    </w:lvl>
    <w:lvl w:ilvl="5">
      <w:start w:val="0"/>
      <w:numFmt w:val="bullet"/>
      <w:lvlText w:val="•"/>
      <w:lvlJc w:val="left"/>
      <w:pPr>
        <w:ind w:left="5335" w:hanging="425"/>
      </w:pPr>
      <w:rPr>
        <w:rFonts w:hint="default"/>
      </w:rPr>
    </w:lvl>
    <w:lvl w:ilvl="6">
      <w:start w:val="0"/>
      <w:numFmt w:val="bullet"/>
      <w:lvlText w:val="•"/>
      <w:lvlJc w:val="left"/>
      <w:pPr>
        <w:ind w:left="6184" w:hanging="425"/>
      </w:pPr>
      <w:rPr>
        <w:rFonts w:hint="default"/>
      </w:rPr>
    </w:lvl>
    <w:lvl w:ilvl="7">
      <w:start w:val="0"/>
      <w:numFmt w:val="bullet"/>
      <w:lvlText w:val="•"/>
      <w:lvlJc w:val="left"/>
      <w:pPr>
        <w:ind w:left="7033" w:hanging="425"/>
      </w:pPr>
      <w:rPr>
        <w:rFonts w:hint="default"/>
      </w:rPr>
    </w:lvl>
    <w:lvl w:ilvl="8">
      <w:start w:val="0"/>
      <w:numFmt w:val="bullet"/>
      <w:lvlText w:val="•"/>
      <w:lvlJc w:val="left"/>
      <w:pPr>
        <w:ind w:left="7882" w:hanging="425"/>
      </w:pPr>
      <w:rPr>
        <w:rFonts w:hint="default"/>
      </w:rPr>
    </w:lvl>
  </w:abstractNum>
  <w:abstractNum w:abstractNumId="6">
    <w:multiLevelType w:val="hybridMultilevel"/>
    <w:lvl w:ilvl="0">
      <w:start w:val="2"/>
      <w:numFmt w:val="decimal"/>
      <w:lvlText w:val="(%1)"/>
      <w:lvlJc w:val="left"/>
      <w:pPr>
        <w:ind w:left="1540" w:hanging="720"/>
        <w:jc w:val="left"/>
      </w:pPr>
      <w:rPr>
        <w:rFonts w:hint="default" w:ascii="Arial" w:hAnsi="Arial" w:eastAsia="Arial" w:cs="Arial"/>
        <w:w w:val="100"/>
        <w:sz w:val="22"/>
        <w:szCs w:val="22"/>
      </w:rPr>
    </w:lvl>
    <w:lvl w:ilvl="1">
      <w:start w:val="1"/>
      <w:numFmt w:val="lowerLetter"/>
      <w:lvlText w:val="(%2)"/>
      <w:lvlJc w:val="left"/>
      <w:pPr>
        <w:ind w:left="1943" w:hanging="425"/>
        <w:jc w:val="left"/>
      </w:pPr>
      <w:rPr>
        <w:rFonts w:hint="default" w:ascii="Arial" w:hAnsi="Arial" w:eastAsia="Arial" w:cs="Arial"/>
        <w:w w:val="100"/>
        <w:sz w:val="22"/>
        <w:szCs w:val="22"/>
      </w:rPr>
    </w:lvl>
    <w:lvl w:ilvl="2">
      <w:start w:val="0"/>
      <w:numFmt w:val="bullet"/>
      <w:lvlText w:val="•"/>
      <w:lvlJc w:val="left"/>
      <w:pPr>
        <w:ind w:left="2788" w:hanging="425"/>
      </w:pPr>
      <w:rPr>
        <w:rFonts w:hint="default"/>
      </w:rPr>
    </w:lvl>
    <w:lvl w:ilvl="3">
      <w:start w:val="0"/>
      <w:numFmt w:val="bullet"/>
      <w:lvlText w:val="•"/>
      <w:lvlJc w:val="left"/>
      <w:pPr>
        <w:ind w:left="3637" w:hanging="425"/>
      </w:pPr>
      <w:rPr>
        <w:rFonts w:hint="default"/>
      </w:rPr>
    </w:lvl>
    <w:lvl w:ilvl="4">
      <w:start w:val="0"/>
      <w:numFmt w:val="bullet"/>
      <w:lvlText w:val="•"/>
      <w:lvlJc w:val="left"/>
      <w:pPr>
        <w:ind w:left="4486" w:hanging="425"/>
      </w:pPr>
      <w:rPr>
        <w:rFonts w:hint="default"/>
      </w:rPr>
    </w:lvl>
    <w:lvl w:ilvl="5">
      <w:start w:val="0"/>
      <w:numFmt w:val="bullet"/>
      <w:lvlText w:val="•"/>
      <w:lvlJc w:val="left"/>
      <w:pPr>
        <w:ind w:left="5335" w:hanging="425"/>
      </w:pPr>
      <w:rPr>
        <w:rFonts w:hint="default"/>
      </w:rPr>
    </w:lvl>
    <w:lvl w:ilvl="6">
      <w:start w:val="0"/>
      <w:numFmt w:val="bullet"/>
      <w:lvlText w:val="•"/>
      <w:lvlJc w:val="left"/>
      <w:pPr>
        <w:ind w:left="6184" w:hanging="425"/>
      </w:pPr>
      <w:rPr>
        <w:rFonts w:hint="default"/>
      </w:rPr>
    </w:lvl>
    <w:lvl w:ilvl="7">
      <w:start w:val="0"/>
      <w:numFmt w:val="bullet"/>
      <w:lvlText w:val="•"/>
      <w:lvlJc w:val="left"/>
      <w:pPr>
        <w:ind w:left="7033" w:hanging="425"/>
      </w:pPr>
      <w:rPr>
        <w:rFonts w:hint="default"/>
      </w:rPr>
    </w:lvl>
    <w:lvl w:ilvl="8">
      <w:start w:val="0"/>
      <w:numFmt w:val="bullet"/>
      <w:lvlText w:val="•"/>
      <w:lvlJc w:val="left"/>
      <w:pPr>
        <w:ind w:left="7882" w:hanging="425"/>
      </w:pPr>
      <w:rPr>
        <w:rFonts w:hint="default"/>
      </w:rPr>
    </w:lvl>
  </w:abstractNum>
  <w:abstractNum w:abstractNumId="5">
    <w:multiLevelType w:val="hybridMultilevel"/>
    <w:lvl w:ilvl="0">
      <w:start w:val="1"/>
      <w:numFmt w:val="lowerLetter"/>
      <w:lvlText w:val="(%1)"/>
      <w:lvlJc w:val="left"/>
      <w:pPr>
        <w:ind w:left="1148" w:hanging="720"/>
        <w:jc w:val="left"/>
      </w:pPr>
      <w:rPr>
        <w:rFonts w:hint="default" w:ascii="Arial" w:hAnsi="Arial" w:eastAsia="Arial" w:cs="Arial"/>
        <w:w w:val="100"/>
        <w:sz w:val="22"/>
        <w:szCs w:val="22"/>
      </w:rPr>
    </w:lvl>
    <w:lvl w:ilvl="1">
      <w:start w:val="0"/>
      <w:numFmt w:val="bullet"/>
      <w:lvlText w:val="•"/>
      <w:lvlJc w:val="left"/>
      <w:pPr>
        <w:ind w:left="1946" w:hanging="720"/>
      </w:pPr>
      <w:rPr>
        <w:rFonts w:hint="default"/>
      </w:rPr>
    </w:lvl>
    <w:lvl w:ilvl="2">
      <w:start w:val="0"/>
      <w:numFmt w:val="bullet"/>
      <w:lvlText w:val="•"/>
      <w:lvlJc w:val="left"/>
      <w:pPr>
        <w:ind w:left="2752" w:hanging="720"/>
      </w:pPr>
      <w:rPr>
        <w:rFonts w:hint="default"/>
      </w:rPr>
    </w:lvl>
    <w:lvl w:ilvl="3">
      <w:start w:val="0"/>
      <w:numFmt w:val="bullet"/>
      <w:lvlText w:val="•"/>
      <w:lvlJc w:val="left"/>
      <w:pPr>
        <w:ind w:left="3558" w:hanging="720"/>
      </w:pPr>
      <w:rPr>
        <w:rFonts w:hint="default"/>
      </w:rPr>
    </w:lvl>
    <w:lvl w:ilvl="4">
      <w:start w:val="0"/>
      <w:numFmt w:val="bullet"/>
      <w:lvlText w:val="•"/>
      <w:lvlJc w:val="left"/>
      <w:pPr>
        <w:ind w:left="4364" w:hanging="720"/>
      </w:pPr>
      <w:rPr>
        <w:rFonts w:hint="default"/>
      </w:rPr>
    </w:lvl>
    <w:lvl w:ilvl="5">
      <w:start w:val="0"/>
      <w:numFmt w:val="bullet"/>
      <w:lvlText w:val="•"/>
      <w:lvlJc w:val="left"/>
      <w:pPr>
        <w:ind w:left="5170" w:hanging="720"/>
      </w:pPr>
      <w:rPr>
        <w:rFonts w:hint="default"/>
      </w:rPr>
    </w:lvl>
    <w:lvl w:ilvl="6">
      <w:start w:val="0"/>
      <w:numFmt w:val="bullet"/>
      <w:lvlText w:val="•"/>
      <w:lvlJc w:val="left"/>
      <w:pPr>
        <w:ind w:left="5976" w:hanging="720"/>
      </w:pPr>
      <w:rPr>
        <w:rFonts w:hint="default"/>
      </w:rPr>
    </w:lvl>
    <w:lvl w:ilvl="7">
      <w:start w:val="0"/>
      <w:numFmt w:val="bullet"/>
      <w:lvlText w:val="•"/>
      <w:lvlJc w:val="left"/>
      <w:pPr>
        <w:ind w:left="6782" w:hanging="720"/>
      </w:pPr>
      <w:rPr>
        <w:rFonts w:hint="default"/>
      </w:rPr>
    </w:lvl>
    <w:lvl w:ilvl="8">
      <w:start w:val="0"/>
      <w:numFmt w:val="bullet"/>
      <w:lvlText w:val="•"/>
      <w:lvlJc w:val="left"/>
      <w:pPr>
        <w:ind w:left="7588" w:hanging="720"/>
      </w:pPr>
      <w:rPr>
        <w:rFonts w:hint="default"/>
      </w:rPr>
    </w:lvl>
  </w:abstractNum>
  <w:abstractNum w:abstractNumId="4">
    <w:multiLevelType w:val="hybridMultilevel"/>
    <w:lvl w:ilvl="0">
      <w:start w:val="1"/>
      <w:numFmt w:val="lowerLetter"/>
      <w:lvlText w:val="(%1)"/>
      <w:lvlJc w:val="left"/>
      <w:pPr>
        <w:ind w:left="440" w:hanging="720"/>
        <w:jc w:val="left"/>
      </w:pPr>
      <w:rPr>
        <w:rFonts w:hint="default" w:ascii="Arial" w:hAnsi="Arial" w:eastAsia="Arial" w:cs="Arial"/>
        <w:w w:val="100"/>
        <w:sz w:val="22"/>
        <w:szCs w:val="22"/>
      </w:rPr>
    </w:lvl>
    <w:lvl w:ilvl="1">
      <w:start w:val="0"/>
      <w:numFmt w:val="bullet"/>
      <w:lvlText w:val="•"/>
      <w:lvlJc w:val="left"/>
      <w:pPr>
        <w:ind w:left="1316" w:hanging="720"/>
      </w:pPr>
      <w:rPr>
        <w:rFonts w:hint="default"/>
      </w:rPr>
    </w:lvl>
    <w:lvl w:ilvl="2">
      <w:start w:val="0"/>
      <w:numFmt w:val="bullet"/>
      <w:lvlText w:val="•"/>
      <w:lvlJc w:val="left"/>
      <w:pPr>
        <w:ind w:left="2192" w:hanging="720"/>
      </w:pPr>
      <w:rPr>
        <w:rFonts w:hint="default"/>
      </w:rPr>
    </w:lvl>
    <w:lvl w:ilvl="3">
      <w:start w:val="0"/>
      <w:numFmt w:val="bullet"/>
      <w:lvlText w:val="•"/>
      <w:lvlJc w:val="left"/>
      <w:pPr>
        <w:ind w:left="3068" w:hanging="720"/>
      </w:pPr>
      <w:rPr>
        <w:rFonts w:hint="default"/>
      </w:rPr>
    </w:lvl>
    <w:lvl w:ilvl="4">
      <w:start w:val="0"/>
      <w:numFmt w:val="bullet"/>
      <w:lvlText w:val="•"/>
      <w:lvlJc w:val="left"/>
      <w:pPr>
        <w:ind w:left="3944" w:hanging="720"/>
      </w:pPr>
      <w:rPr>
        <w:rFonts w:hint="default"/>
      </w:rPr>
    </w:lvl>
    <w:lvl w:ilvl="5">
      <w:start w:val="0"/>
      <w:numFmt w:val="bullet"/>
      <w:lvlText w:val="•"/>
      <w:lvlJc w:val="left"/>
      <w:pPr>
        <w:ind w:left="4820" w:hanging="720"/>
      </w:pPr>
      <w:rPr>
        <w:rFonts w:hint="default"/>
      </w:rPr>
    </w:lvl>
    <w:lvl w:ilvl="6">
      <w:start w:val="0"/>
      <w:numFmt w:val="bullet"/>
      <w:lvlText w:val="•"/>
      <w:lvlJc w:val="left"/>
      <w:pPr>
        <w:ind w:left="5696" w:hanging="720"/>
      </w:pPr>
      <w:rPr>
        <w:rFonts w:hint="default"/>
      </w:rPr>
    </w:lvl>
    <w:lvl w:ilvl="7">
      <w:start w:val="0"/>
      <w:numFmt w:val="bullet"/>
      <w:lvlText w:val="•"/>
      <w:lvlJc w:val="left"/>
      <w:pPr>
        <w:ind w:left="6572" w:hanging="720"/>
      </w:pPr>
      <w:rPr>
        <w:rFonts w:hint="default"/>
      </w:rPr>
    </w:lvl>
    <w:lvl w:ilvl="8">
      <w:start w:val="0"/>
      <w:numFmt w:val="bullet"/>
      <w:lvlText w:val="•"/>
      <w:lvlJc w:val="left"/>
      <w:pPr>
        <w:ind w:left="7448" w:hanging="720"/>
      </w:pPr>
      <w:rPr>
        <w:rFonts w:hint="default"/>
      </w:rPr>
    </w:lvl>
  </w:abstractNum>
  <w:abstractNum w:abstractNumId="3">
    <w:multiLevelType w:val="hybridMultilevel"/>
    <w:lvl w:ilvl="0">
      <w:start w:val="1"/>
      <w:numFmt w:val="lowerLetter"/>
      <w:lvlText w:val="(%1)"/>
      <w:lvlJc w:val="left"/>
      <w:pPr>
        <w:ind w:left="1148" w:hanging="720"/>
        <w:jc w:val="left"/>
      </w:pPr>
      <w:rPr>
        <w:rFonts w:hint="default" w:ascii="Arial" w:hAnsi="Arial" w:eastAsia="Arial" w:cs="Arial"/>
        <w:w w:val="100"/>
        <w:sz w:val="22"/>
        <w:szCs w:val="22"/>
      </w:rPr>
    </w:lvl>
    <w:lvl w:ilvl="1">
      <w:start w:val="1"/>
      <w:numFmt w:val="lowerRoman"/>
      <w:lvlText w:val="(%2)"/>
      <w:lvlJc w:val="left"/>
      <w:pPr>
        <w:ind w:left="1868" w:hanging="730"/>
        <w:jc w:val="left"/>
      </w:pPr>
      <w:rPr>
        <w:rFonts w:hint="default" w:ascii="Arial" w:hAnsi="Arial" w:eastAsia="Arial" w:cs="Arial"/>
        <w:spacing w:val="-2"/>
        <w:w w:val="100"/>
        <w:sz w:val="22"/>
        <w:szCs w:val="22"/>
      </w:rPr>
    </w:lvl>
    <w:lvl w:ilvl="2">
      <w:start w:val="0"/>
      <w:numFmt w:val="bullet"/>
      <w:lvlText w:val="•"/>
      <w:lvlJc w:val="left"/>
      <w:pPr>
        <w:ind w:left="2675" w:hanging="730"/>
      </w:pPr>
      <w:rPr>
        <w:rFonts w:hint="default"/>
      </w:rPr>
    </w:lvl>
    <w:lvl w:ilvl="3">
      <w:start w:val="0"/>
      <w:numFmt w:val="bullet"/>
      <w:lvlText w:val="•"/>
      <w:lvlJc w:val="left"/>
      <w:pPr>
        <w:ind w:left="3491" w:hanging="730"/>
      </w:pPr>
      <w:rPr>
        <w:rFonts w:hint="default"/>
      </w:rPr>
    </w:lvl>
    <w:lvl w:ilvl="4">
      <w:start w:val="0"/>
      <w:numFmt w:val="bullet"/>
      <w:lvlText w:val="•"/>
      <w:lvlJc w:val="left"/>
      <w:pPr>
        <w:ind w:left="4306" w:hanging="730"/>
      </w:pPr>
      <w:rPr>
        <w:rFonts w:hint="default"/>
      </w:rPr>
    </w:lvl>
    <w:lvl w:ilvl="5">
      <w:start w:val="0"/>
      <w:numFmt w:val="bullet"/>
      <w:lvlText w:val="•"/>
      <w:lvlJc w:val="left"/>
      <w:pPr>
        <w:ind w:left="5122" w:hanging="730"/>
      </w:pPr>
      <w:rPr>
        <w:rFonts w:hint="default"/>
      </w:rPr>
    </w:lvl>
    <w:lvl w:ilvl="6">
      <w:start w:val="0"/>
      <w:numFmt w:val="bullet"/>
      <w:lvlText w:val="•"/>
      <w:lvlJc w:val="left"/>
      <w:pPr>
        <w:ind w:left="5937" w:hanging="730"/>
      </w:pPr>
      <w:rPr>
        <w:rFonts w:hint="default"/>
      </w:rPr>
    </w:lvl>
    <w:lvl w:ilvl="7">
      <w:start w:val="0"/>
      <w:numFmt w:val="bullet"/>
      <w:lvlText w:val="•"/>
      <w:lvlJc w:val="left"/>
      <w:pPr>
        <w:ind w:left="6753" w:hanging="730"/>
      </w:pPr>
      <w:rPr>
        <w:rFonts w:hint="default"/>
      </w:rPr>
    </w:lvl>
    <w:lvl w:ilvl="8">
      <w:start w:val="0"/>
      <w:numFmt w:val="bullet"/>
      <w:lvlText w:val="•"/>
      <w:lvlJc w:val="left"/>
      <w:pPr>
        <w:ind w:left="7568" w:hanging="730"/>
      </w:pPr>
      <w:rPr>
        <w:rFonts w:hint="default"/>
      </w:rPr>
    </w:lvl>
  </w:abstractNum>
  <w:abstractNum w:abstractNumId="2">
    <w:multiLevelType w:val="hybridMultilevel"/>
    <w:lvl w:ilvl="0">
      <w:start w:val="1"/>
      <w:numFmt w:val="lowerLetter"/>
      <w:lvlText w:val="(%1)"/>
      <w:lvlJc w:val="left"/>
      <w:pPr>
        <w:ind w:left="1148" w:hanging="720"/>
        <w:jc w:val="left"/>
      </w:pPr>
      <w:rPr>
        <w:rFonts w:hint="default" w:ascii="Arial" w:hAnsi="Arial" w:eastAsia="Arial" w:cs="Arial"/>
        <w:w w:val="100"/>
        <w:sz w:val="22"/>
        <w:szCs w:val="22"/>
      </w:rPr>
    </w:lvl>
    <w:lvl w:ilvl="1">
      <w:start w:val="0"/>
      <w:numFmt w:val="bullet"/>
      <w:lvlText w:val="•"/>
      <w:lvlJc w:val="left"/>
      <w:pPr>
        <w:ind w:left="1946" w:hanging="720"/>
      </w:pPr>
      <w:rPr>
        <w:rFonts w:hint="default"/>
      </w:rPr>
    </w:lvl>
    <w:lvl w:ilvl="2">
      <w:start w:val="0"/>
      <w:numFmt w:val="bullet"/>
      <w:lvlText w:val="•"/>
      <w:lvlJc w:val="left"/>
      <w:pPr>
        <w:ind w:left="2752" w:hanging="720"/>
      </w:pPr>
      <w:rPr>
        <w:rFonts w:hint="default"/>
      </w:rPr>
    </w:lvl>
    <w:lvl w:ilvl="3">
      <w:start w:val="0"/>
      <w:numFmt w:val="bullet"/>
      <w:lvlText w:val="•"/>
      <w:lvlJc w:val="left"/>
      <w:pPr>
        <w:ind w:left="3558" w:hanging="720"/>
      </w:pPr>
      <w:rPr>
        <w:rFonts w:hint="default"/>
      </w:rPr>
    </w:lvl>
    <w:lvl w:ilvl="4">
      <w:start w:val="0"/>
      <w:numFmt w:val="bullet"/>
      <w:lvlText w:val="•"/>
      <w:lvlJc w:val="left"/>
      <w:pPr>
        <w:ind w:left="4364" w:hanging="720"/>
      </w:pPr>
      <w:rPr>
        <w:rFonts w:hint="default"/>
      </w:rPr>
    </w:lvl>
    <w:lvl w:ilvl="5">
      <w:start w:val="0"/>
      <w:numFmt w:val="bullet"/>
      <w:lvlText w:val="•"/>
      <w:lvlJc w:val="left"/>
      <w:pPr>
        <w:ind w:left="5170" w:hanging="720"/>
      </w:pPr>
      <w:rPr>
        <w:rFonts w:hint="default"/>
      </w:rPr>
    </w:lvl>
    <w:lvl w:ilvl="6">
      <w:start w:val="0"/>
      <w:numFmt w:val="bullet"/>
      <w:lvlText w:val="•"/>
      <w:lvlJc w:val="left"/>
      <w:pPr>
        <w:ind w:left="5976" w:hanging="720"/>
      </w:pPr>
      <w:rPr>
        <w:rFonts w:hint="default"/>
      </w:rPr>
    </w:lvl>
    <w:lvl w:ilvl="7">
      <w:start w:val="0"/>
      <w:numFmt w:val="bullet"/>
      <w:lvlText w:val="•"/>
      <w:lvlJc w:val="left"/>
      <w:pPr>
        <w:ind w:left="6782" w:hanging="720"/>
      </w:pPr>
      <w:rPr>
        <w:rFonts w:hint="default"/>
      </w:rPr>
    </w:lvl>
    <w:lvl w:ilvl="8">
      <w:start w:val="0"/>
      <w:numFmt w:val="bullet"/>
      <w:lvlText w:val="•"/>
      <w:lvlJc w:val="left"/>
      <w:pPr>
        <w:ind w:left="7588" w:hanging="720"/>
      </w:pPr>
      <w:rPr>
        <w:rFonts w:hint="default"/>
      </w:rPr>
    </w:lvl>
  </w:abstractNum>
  <w:abstractNum w:abstractNumId="1">
    <w:multiLevelType w:val="hybridMultilevel"/>
    <w:lvl w:ilvl="0">
      <w:start w:val="1"/>
      <w:numFmt w:val="lowerLetter"/>
      <w:lvlText w:val="(%1)"/>
      <w:lvlJc w:val="left"/>
      <w:pPr>
        <w:ind w:left="1148" w:hanging="720"/>
        <w:jc w:val="right"/>
      </w:pPr>
      <w:rPr>
        <w:rFonts w:hint="default" w:ascii="Arial" w:hAnsi="Arial" w:eastAsia="Arial" w:cs="Arial"/>
        <w:w w:val="100"/>
        <w:sz w:val="22"/>
        <w:szCs w:val="22"/>
      </w:rPr>
    </w:lvl>
    <w:lvl w:ilvl="1">
      <w:start w:val="1"/>
      <w:numFmt w:val="lowerRoman"/>
      <w:lvlText w:val="(%2)"/>
      <w:lvlJc w:val="left"/>
      <w:pPr>
        <w:ind w:left="1498" w:hanging="360"/>
        <w:jc w:val="left"/>
      </w:pPr>
      <w:rPr>
        <w:rFonts w:hint="default" w:ascii="Arial" w:hAnsi="Arial" w:eastAsia="Arial" w:cs="Arial"/>
        <w:spacing w:val="-2"/>
        <w:w w:val="100"/>
        <w:sz w:val="22"/>
        <w:szCs w:val="22"/>
      </w:rPr>
    </w:lvl>
    <w:lvl w:ilvl="2">
      <w:start w:val="0"/>
      <w:numFmt w:val="bullet"/>
      <w:lvlText w:val="•"/>
      <w:lvlJc w:val="left"/>
      <w:pPr>
        <w:ind w:left="2355" w:hanging="360"/>
      </w:pPr>
      <w:rPr>
        <w:rFonts w:hint="default"/>
      </w:rPr>
    </w:lvl>
    <w:lvl w:ilvl="3">
      <w:start w:val="0"/>
      <w:numFmt w:val="bullet"/>
      <w:lvlText w:val="•"/>
      <w:lvlJc w:val="left"/>
      <w:pPr>
        <w:ind w:left="3211" w:hanging="360"/>
      </w:pPr>
      <w:rPr>
        <w:rFonts w:hint="default"/>
      </w:rPr>
    </w:lvl>
    <w:lvl w:ilvl="4">
      <w:start w:val="0"/>
      <w:numFmt w:val="bullet"/>
      <w:lvlText w:val="•"/>
      <w:lvlJc w:val="left"/>
      <w:pPr>
        <w:ind w:left="4066" w:hanging="360"/>
      </w:pPr>
      <w:rPr>
        <w:rFonts w:hint="default"/>
      </w:rPr>
    </w:lvl>
    <w:lvl w:ilvl="5">
      <w:start w:val="0"/>
      <w:numFmt w:val="bullet"/>
      <w:lvlText w:val="•"/>
      <w:lvlJc w:val="left"/>
      <w:pPr>
        <w:ind w:left="4922" w:hanging="360"/>
      </w:pPr>
      <w:rPr>
        <w:rFonts w:hint="default"/>
      </w:rPr>
    </w:lvl>
    <w:lvl w:ilvl="6">
      <w:start w:val="0"/>
      <w:numFmt w:val="bullet"/>
      <w:lvlText w:val="•"/>
      <w:lvlJc w:val="left"/>
      <w:pPr>
        <w:ind w:left="5777" w:hanging="360"/>
      </w:pPr>
      <w:rPr>
        <w:rFonts w:hint="default"/>
      </w:rPr>
    </w:lvl>
    <w:lvl w:ilvl="7">
      <w:start w:val="0"/>
      <w:numFmt w:val="bullet"/>
      <w:lvlText w:val="•"/>
      <w:lvlJc w:val="left"/>
      <w:pPr>
        <w:ind w:left="6633" w:hanging="360"/>
      </w:pPr>
      <w:rPr>
        <w:rFonts w:hint="default"/>
      </w:rPr>
    </w:lvl>
    <w:lvl w:ilvl="8">
      <w:start w:val="0"/>
      <w:numFmt w:val="bullet"/>
      <w:lvlText w:val="•"/>
      <w:lvlJc w:val="left"/>
      <w:pPr>
        <w:ind w:left="7488" w:hanging="360"/>
      </w:pPr>
      <w:rPr>
        <w:rFonts w:hint="default"/>
      </w:rPr>
    </w:lvl>
  </w:abstractNum>
  <w:abstractNum w:abstractNumId="0">
    <w:multiLevelType w:val="hybridMultilevel"/>
    <w:lvl w:ilvl="0">
      <w:start w:val="1"/>
      <w:numFmt w:val="upperLetter"/>
      <w:lvlText w:val="%1."/>
      <w:lvlJc w:val="left"/>
      <w:pPr>
        <w:ind w:left="820" w:hanging="720"/>
        <w:jc w:val="left"/>
      </w:pPr>
      <w:rPr>
        <w:rFonts w:hint="default" w:ascii="Arial" w:hAnsi="Arial" w:eastAsia="Arial" w:cs="Arial"/>
        <w:spacing w:val="-1"/>
        <w:w w:val="100"/>
        <w:sz w:val="22"/>
        <w:szCs w:val="22"/>
      </w:rPr>
    </w:lvl>
    <w:lvl w:ilvl="1">
      <w:start w:val="1"/>
      <w:numFmt w:val="decimal"/>
      <w:lvlText w:val="%2."/>
      <w:lvlJc w:val="left"/>
      <w:pPr>
        <w:ind w:left="1518" w:hanging="720"/>
        <w:jc w:val="left"/>
      </w:pPr>
      <w:rPr>
        <w:rFonts w:hint="default" w:ascii="Arial" w:hAnsi="Arial" w:eastAsia="Arial" w:cs="Arial"/>
        <w:spacing w:val="-1"/>
        <w:w w:val="100"/>
        <w:sz w:val="22"/>
        <w:szCs w:val="22"/>
      </w:rPr>
    </w:lvl>
    <w:lvl w:ilvl="2">
      <w:start w:val="1"/>
      <w:numFmt w:val="lowerLetter"/>
      <w:lvlText w:val="(%3)"/>
      <w:lvlJc w:val="left"/>
      <w:pPr>
        <w:ind w:left="1540" w:hanging="732"/>
        <w:jc w:val="left"/>
      </w:pPr>
      <w:rPr>
        <w:rFonts w:hint="default" w:ascii="Arial" w:hAnsi="Arial" w:eastAsia="Arial" w:cs="Arial"/>
        <w:w w:val="100"/>
        <w:sz w:val="22"/>
        <w:szCs w:val="22"/>
      </w:rPr>
    </w:lvl>
    <w:lvl w:ilvl="3">
      <w:start w:val="0"/>
      <w:numFmt w:val="bullet"/>
      <w:lvlText w:val="•"/>
      <w:lvlJc w:val="left"/>
      <w:pPr>
        <w:ind w:left="1540" w:hanging="732"/>
      </w:pPr>
      <w:rPr>
        <w:rFonts w:hint="default"/>
      </w:rPr>
    </w:lvl>
    <w:lvl w:ilvl="4">
      <w:start w:val="0"/>
      <w:numFmt w:val="bullet"/>
      <w:lvlText w:val="•"/>
      <w:lvlJc w:val="left"/>
      <w:pPr>
        <w:ind w:left="1940" w:hanging="732"/>
      </w:pPr>
      <w:rPr>
        <w:rFonts w:hint="default"/>
      </w:rPr>
    </w:lvl>
    <w:lvl w:ilvl="5">
      <w:start w:val="0"/>
      <w:numFmt w:val="bullet"/>
      <w:lvlText w:val="•"/>
      <w:lvlJc w:val="left"/>
      <w:pPr>
        <w:ind w:left="3150" w:hanging="732"/>
      </w:pPr>
      <w:rPr>
        <w:rFonts w:hint="default"/>
      </w:rPr>
    </w:lvl>
    <w:lvl w:ilvl="6">
      <w:start w:val="0"/>
      <w:numFmt w:val="bullet"/>
      <w:lvlText w:val="•"/>
      <w:lvlJc w:val="left"/>
      <w:pPr>
        <w:ind w:left="4360" w:hanging="732"/>
      </w:pPr>
      <w:rPr>
        <w:rFonts w:hint="default"/>
      </w:rPr>
    </w:lvl>
    <w:lvl w:ilvl="7">
      <w:start w:val="0"/>
      <w:numFmt w:val="bullet"/>
      <w:lvlText w:val="•"/>
      <w:lvlJc w:val="left"/>
      <w:pPr>
        <w:ind w:left="5570" w:hanging="732"/>
      </w:pPr>
      <w:rPr>
        <w:rFonts w:hint="default"/>
      </w:rPr>
    </w:lvl>
    <w:lvl w:ilvl="8">
      <w:start w:val="0"/>
      <w:numFmt w:val="bullet"/>
      <w:lvlText w:val="•"/>
      <w:lvlJc w:val="left"/>
      <w:pPr>
        <w:ind w:left="6780" w:hanging="732"/>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ind w:left="1518" w:hanging="72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Blake</dc:creator>
  <dcterms:created xsi:type="dcterms:W3CDTF">2017-11-11T01:52:35Z</dcterms:created>
  <dcterms:modified xsi:type="dcterms:W3CDTF">2017-11-11T01:52:35Z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2010</vt:lpwstr>
  </property>
  <property fmtid="{D5CDD505-2E9C-101B-9397-08002B2CF9AE}" pid="4" name="LastSaved">
    <vt:filetime>2017-11-11T00:00:00Z</vt:filetime>
  </property>
</Properties>
</file>